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E50D9B" w14:paraId="70C343E3" w14:textId="77777777" w:rsidTr="00BF1CCE">
        <w:trPr>
          <w:cantSplit/>
        </w:trPr>
        <w:tc>
          <w:tcPr>
            <w:tcW w:w="2835" w:type="dxa"/>
            <w:shd w:val="clear" w:color="auto" w:fill="BFBFBF"/>
            <w:vAlign w:val="center"/>
          </w:tcPr>
          <w:p w14:paraId="70C343E0" w14:textId="77777777" w:rsidR="00284E95" w:rsidRPr="00D4431F" w:rsidRDefault="00624D79"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0C343E1" w14:textId="77777777" w:rsidR="00284E95" w:rsidRDefault="00624D79"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0C343E2" w14:textId="77777777" w:rsidR="00284E95" w:rsidRPr="00D4431F" w:rsidRDefault="00624D79" w:rsidP="00BF1CCE">
            <w:pPr>
              <w:spacing w:line="240" w:lineRule="auto"/>
              <w:jc w:val="center"/>
              <w:rPr>
                <w:rFonts w:cstheme="minorHAnsi"/>
                <w:b/>
                <w:bCs/>
              </w:rPr>
            </w:pPr>
            <w:r>
              <w:rPr>
                <w:rFonts w:cstheme="minorHAnsi"/>
                <w:b/>
                <w:bCs/>
              </w:rPr>
              <w:t>Date</w:t>
            </w:r>
          </w:p>
        </w:tc>
      </w:tr>
      <w:tr w:rsidR="00E50D9B" w14:paraId="70C343E9" w14:textId="77777777" w:rsidTr="00BF1CCE">
        <w:trPr>
          <w:cantSplit/>
          <w:trHeight w:val="942"/>
        </w:trPr>
        <w:tc>
          <w:tcPr>
            <w:tcW w:w="2835" w:type="dxa"/>
            <w:vAlign w:val="center"/>
          </w:tcPr>
          <w:p w14:paraId="13F8B188" w14:textId="77777777" w:rsidR="004C7559" w:rsidRDefault="004C7559" w:rsidP="004C7559">
            <w:pPr>
              <w:spacing w:after="0"/>
              <w:jc w:val="center"/>
            </w:pPr>
            <w:r>
              <w:t xml:space="preserve">Director of Governance and </w:t>
            </w:r>
            <w:r w:rsidR="000E770B">
              <w:t>Monitoring Officer</w:t>
            </w:r>
          </w:p>
          <w:p w14:paraId="70C343E5" w14:textId="20DDEA9C" w:rsidR="00284E95" w:rsidRPr="00ED4FF1" w:rsidRDefault="004C7559" w:rsidP="004C7559">
            <w:pPr>
              <w:spacing w:after="0"/>
              <w:jc w:val="center"/>
            </w:pPr>
            <w:r>
              <w:t>(Introduced by Leader of the Council and Cabinet Member (Strategy and Reform))</w:t>
            </w:r>
            <w:r w:rsidR="00624D79">
              <w:fldChar w:fldCharType="begin"/>
            </w:r>
            <w:r w:rsidR="00624D79">
              <w:instrText xml:space="preserve"> DOCPROPERTY  LeadDirector  \* MERGEFORMAT </w:instrText>
            </w:r>
            <w:r w:rsidR="00624D79">
              <w:fldChar w:fldCharType="end"/>
            </w:r>
          </w:p>
        </w:tc>
        <w:tc>
          <w:tcPr>
            <w:tcW w:w="4678" w:type="dxa"/>
            <w:vAlign w:val="center"/>
          </w:tcPr>
          <w:p w14:paraId="70C343E7" w14:textId="518481A6" w:rsidR="00284E95" w:rsidRPr="00ED4FF1" w:rsidRDefault="00624D79" w:rsidP="00BD066D">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14:paraId="70C343E8" w14:textId="77777777" w:rsidR="00284E95" w:rsidRPr="00ED4FF1" w:rsidRDefault="00624D79"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20 July 2022</w:t>
            </w:r>
            <w:r>
              <w:rPr>
                <w:rFonts w:cstheme="minorHAnsi"/>
              </w:rPr>
              <w:fldChar w:fldCharType="end"/>
            </w:r>
          </w:p>
        </w:tc>
      </w:tr>
    </w:tbl>
    <w:p w14:paraId="70C343EA" w14:textId="77777777" w:rsidR="00CF42B2" w:rsidRDefault="00624D79" w:rsidP="002A4A7D">
      <w:pPr>
        <w:spacing w:after="0"/>
      </w:pPr>
      <w:r>
        <w:rPr>
          <w:rFonts w:cstheme="minorHAnsi"/>
          <w:b/>
          <w:bCs/>
          <w:noProof/>
        </w:rPr>
        <w:drawing>
          <wp:anchor distT="0" distB="0" distL="114300" distR="114300" simplePos="0" relativeHeight="251658240" behindDoc="0" locked="0" layoutInCell="1" allowOverlap="1" wp14:anchorId="70C34447" wp14:editId="70C34448">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56166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70C343EF" w14:textId="77777777" w:rsidR="00284E95" w:rsidRDefault="00284E95" w:rsidP="002A4A7D">
      <w:pPr>
        <w:pStyle w:val="Heading1"/>
        <w:spacing w:before="0" w:beforeAutospacing="0"/>
        <w:rPr>
          <w:rFonts w:asciiTheme="majorHAnsi" w:hAnsiTheme="majorHAnsi" w:cstheme="majorHAnsi"/>
          <w:sz w:val="28"/>
          <w:szCs w:val="28"/>
        </w:rPr>
      </w:pPr>
    </w:p>
    <w:p w14:paraId="7DF964F2" w14:textId="77777777" w:rsidR="004C7559" w:rsidRDefault="004C7559" w:rsidP="004C7559">
      <w:pPr>
        <w:pStyle w:val="Heading1"/>
        <w:spacing w:before="0" w:beforeAutospacing="0" w:after="0" w:afterAutospacing="0"/>
        <w:rPr>
          <w:rFonts w:asciiTheme="majorHAnsi" w:hAnsiTheme="majorHAnsi" w:cstheme="majorHAnsi"/>
          <w:sz w:val="28"/>
          <w:szCs w:val="28"/>
        </w:rPr>
      </w:pPr>
    </w:p>
    <w:p w14:paraId="70C343F3" w14:textId="138F5D42" w:rsidR="00BF1CCE" w:rsidRDefault="004C7559" w:rsidP="004C7559">
      <w:pPr>
        <w:pStyle w:val="Heading1"/>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t>Council Meetings: Implications for Local Government Association Report</w:t>
      </w:r>
    </w:p>
    <w:p w14:paraId="70C343F4" w14:textId="620E4BDF" w:rsidR="00AD15F7" w:rsidRPr="00BF1CCE" w:rsidRDefault="00AD15F7" w:rsidP="004C7559">
      <w:pPr>
        <w:pStyle w:val="Heading1"/>
        <w:spacing w:before="0" w:beforeAutospacing="0" w:after="0" w:afterAutospacing="0"/>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508"/>
        <w:gridCol w:w="4508"/>
      </w:tblGrid>
      <w:tr w:rsidR="004C7559" w14:paraId="2B0F685E" w14:textId="77777777" w:rsidTr="004C7559">
        <w:tc>
          <w:tcPr>
            <w:tcW w:w="4508" w:type="dxa"/>
          </w:tcPr>
          <w:p w14:paraId="1E674337" w14:textId="64986F79" w:rsidR="004C7559" w:rsidRDefault="004C7559" w:rsidP="004C7559">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226AA2AC" w14:textId="77777777" w:rsidR="004C7559" w:rsidRPr="00D1305C" w:rsidRDefault="004C7559" w:rsidP="004C7559">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A8A69F2" w14:textId="77777777" w:rsidR="004C7559" w:rsidRDefault="004C7559" w:rsidP="004C7559">
            <w:pPr>
              <w:rPr>
                <w:rFonts w:eastAsia="Times New Roman" w:cstheme="minorHAnsi"/>
                <w:bCs/>
                <w:color w:val="000000" w:themeColor="text1"/>
                <w:kern w:val="36"/>
                <w:lang w:eastAsia="en-GB"/>
              </w:rPr>
            </w:pPr>
          </w:p>
        </w:tc>
      </w:tr>
    </w:tbl>
    <w:p w14:paraId="70C343F5" w14:textId="77777777" w:rsidR="00BF1CCE" w:rsidRDefault="00BF1CCE" w:rsidP="004C755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4C7559" w14:paraId="5BC17833" w14:textId="77777777" w:rsidTr="004C7559">
        <w:tc>
          <w:tcPr>
            <w:tcW w:w="4508" w:type="dxa"/>
          </w:tcPr>
          <w:p w14:paraId="3B122149" w14:textId="7154BBC8" w:rsidR="004C7559" w:rsidRDefault="004C7559" w:rsidP="004C7559">
            <w:r w:rsidRPr="00E22E70">
              <w:rPr>
                <w:rFonts w:eastAsia="Times New Roman" w:cstheme="minorHAnsi"/>
                <w:bCs/>
                <w:kern w:val="36"/>
                <w:lang w:eastAsia="en-GB"/>
              </w:rPr>
              <w:t>Is this decision key?</w:t>
            </w:r>
          </w:p>
        </w:tc>
        <w:tc>
          <w:tcPr>
            <w:tcW w:w="4508" w:type="dxa"/>
          </w:tcPr>
          <w:p w14:paraId="3E82FF8A" w14:textId="77777777" w:rsidR="004C7559" w:rsidRDefault="004C7559" w:rsidP="004C7559">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4193BCDE" w14:textId="77777777" w:rsidR="004C7559" w:rsidRDefault="004C7559" w:rsidP="004C7559"/>
        </w:tc>
      </w:tr>
    </w:tbl>
    <w:p w14:paraId="4815DBE3" w14:textId="77777777" w:rsidR="000E770B" w:rsidRDefault="000E770B" w:rsidP="004C7559">
      <w:pPr>
        <w:spacing w:after="0" w:line="240" w:lineRule="auto"/>
      </w:pPr>
    </w:p>
    <w:p w14:paraId="70C343F7" w14:textId="1A9B04DA" w:rsidR="000179AF" w:rsidRPr="00ED4FF1" w:rsidRDefault="00624D79"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70C343F8" w14:textId="04A9CEED" w:rsidR="000179AF" w:rsidRPr="003E3722" w:rsidRDefault="000E770B" w:rsidP="000179AF">
      <w:pPr>
        <w:numPr>
          <w:ilvl w:val="0"/>
          <w:numId w:val="8"/>
        </w:numPr>
        <w:spacing w:after="0" w:line="240" w:lineRule="auto"/>
        <w:jc w:val="both"/>
        <w:rPr>
          <w:rFonts w:cstheme="minorHAnsi"/>
          <w:bCs/>
          <w:iCs/>
        </w:rPr>
      </w:pPr>
      <w:r>
        <w:rPr>
          <w:rFonts w:cstheme="minorHAnsi"/>
          <w:bCs/>
          <w:iCs/>
        </w:rPr>
        <w:t>To inform councillors of the content of the Local Government Association report “Debate not Hate”</w:t>
      </w:r>
      <w:r w:rsidR="008937B7">
        <w:rPr>
          <w:rFonts w:cstheme="minorHAnsi"/>
          <w:bCs/>
          <w:iCs/>
        </w:rPr>
        <w:t xml:space="preserve"> (the Report)</w:t>
      </w:r>
      <w:r>
        <w:rPr>
          <w:rFonts w:cstheme="minorHAnsi"/>
          <w:bCs/>
          <w:iCs/>
        </w:rPr>
        <w:t>, to update on the progression of the consideration of the new model code of conduct and to remind members of their obligations under the Code.</w:t>
      </w:r>
    </w:p>
    <w:p w14:paraId="70C343F9" w14:textId="77777777" w:rsidR="000179AF" w:rsidRDefault="000179AF" w:rsidP="000179AF">
      <w:pPr>
        <w:spacing w:after="0" w:line="240" w:lineRule="auto"/>
        <w:jc w:val="both"/>
        <w:rPr>
          <w:rFonts w:cstheme="minorHAnsi"/>
          <w:bCs/>
        </w:rPr>
      </w:pPr>
    </w:p>
    <w:p w14:paraId="70C34400" w14:textId="378391EE" w:rsidR="002A4A7D" w:rsidRPr="00ED4FF1" w:rsidRDefault="00624D79"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70C34401" w14:textId="26C310E6" w:rsidR="002A4A7D" w:rsidRPr="003E3722" w:rsidRDefault="000E770B" w:rsidP="002A4A7D">
      <w:pPr>
        <w:numPr>
          <w:ilvl w:val="0"/>
          <w:numId w:val="8"/>
        </w:numPr>
        <w:spacing w:after="0" w:line="240" w:lineRule="auto"/>
        <w:jc w:val="both"/>
        <w:rPr>
          <w:rFonts w:cstheme="minorHAnsi"/>
          <w:bCs/>
          <w:iCs/>
        </w:rPr>
      </w:pPr>
      <w:r>
        <w:rPr>
          <w:rFonts w:cstheme="minorHAnsi"/>
          <w:bCs/>
          <w:iCs/>
        </w:rPr>
        <w:t>That members consider their role as community leaders</w:t>
      </w:r>
      <w:r w:rsidR="001966DD">
        <w:rPr>
          <w:rFonts w:cstheme="minorHAnsi"/>
          <w:bCs/>
          <w:iCs/>
        </w:rPr>
        <w:t xml:space="preserve"> and the implications of their conduct on the public perception of the council and councillors.</w:t>
      </w:r>
    </w:p>
    <w:p w14:paraId="70C34402" w14:textId="77777777" w:rsidR="000179AF" w:rsidRPr="00D4431F" w:rsidRDefault="000179AF" w:rsidP="002A4A7D">
      <w:pPr>
        <w:spacing w:after="0" w:line="240" w:lineRule="auto"/>
        <w:jc w:val="both"/>
        <w:rPr>
          <w:rFonts w:cstheme="minorHAnsi"/>
          <w:bCs/>
        </w:rPr>
      </w:pPr>
    </w:p>
    <w:p w14:paraId="70C34403" w14:textId="77777777" w:rsidR="000179AF" w:rsidRPr="00ED4FF1" w:rsidRDefault="00624D79"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58BB45A8" w14:textId="1AE5A51A" w:rsidR="008937B7" w:rsidRDefault="000E770B" w:rsidP="000179AF">
      <w:pPr>
        <w:numPr>
          <w:ilvl w:val="0"/>
          <w:numId w:val="8"/>
        </w:numPr>
        <w:spacing w:after="0" w:line="240" w:lineRule="auto"/>
        <w:jc w:val="both"/>
        <w:rPr>
          <w:rFonts w:cstheme="minorHAnsi"/>
          <w:bCs/>
          <w:iCs/>
        </w:rPr>
      </w:pPr>
      <w:r>
        <w:rPr>
          <w:rFonts w:cstheme="minorHAnsi"/>
          <w:bCs/>
          <w:iCs/>
        </w:rPr>
        <w:t xml:space="preserve">The </w:t>
      </w:r>
      <w:r w:rsidR="008937B7">
        <w:rPr>
          <w:rFonts w:cstheme="minorHAnsi"/>
          <w:bCs/>
          <w:iCs/>
        </w:rPr>
        <w:t xml:space="preserve">Report is the LGA’s response to an increase in abuse and intimidation of councillors. It has been prepared very much from the point of view of </w:t>
      </w:r>
      <w:r w:rsidR="0091385C">
        <w:rPr>
          <w:rFonts w:cstheme="minorHAnsi"/>
          <w:bCs/>
          <w:iCs/>
        </w:rPr>
        <w:t>behaviours</w:t>
      </w:r>
      <w:r w:rsidR="001966DD">
        <w:rPr>
          <w:rFonts w:cstheme="minorHAnsi"/>
          <w:bCs/>
          <w:iCs/>
        </w:rPr>
        <w:t xml:space="preserve"> towards </w:t>
      </w:r>
      <w:r w:rsidR="008937B7">
        <w:rPr>
          <w:rFonts w:cstheme="minorHAnsi"/>
          <w:bCs/>
          <w:iCs/>
        </w:rPr>
        <w:t>councillors and identifies a number of themes. One of which is the normalisation of these types of behaviours</w:t>
      </w:r>
      <w:r w:rsidR="001966DD">
        <w:rPr>
          <w:rFonts w:cstheme="minorHAnsi"/>
          <w:bCs/>
          <w:iCs/>
        </w:rPr>
        <w:t xml:space="preserve"> in how councillors are contacted and addressed</w:t>
      </w:r>
      <w:r w:rsidR="008937B7">
        <w:rPr>
          <w:rFonts w:cstheme="minorHAnsi"/>
          <w:bCs/>
          <w:iCs/>
        </w:rPr>
        <w:t>.</w:t>
      </w:r>
    </w:p>
    <w:p w14:paraId="70C34404" w14:textId="58F54740" w:rsidR="000179AF" w:rsidRPr="003E3722" w:rsidRDefault="008937B7" w:rsidP="000179AF">
      <w:pPr>
        <w:numPr>
          <w:ilvl w:val="0"/>
          <w:numId w:val="8"/>
        </w:numPr>
        <w:spacing w:after="0" w:line="240" w:lineRule="auto"/>
        <w:jc w:val="both"/>
        <w:rPr>
          <w:rFonts w:cstheme="minorHAnsi"/>
          <w:bCs/>
          <w:iCs/>
        </w:rPr>
      </w:pPr>
      <w:r>
        <w:rPr>
          <w:rFonts w:cstheme="minorHAnsi"/>
          <w:bCs/>
          <w:iCs/>
        </w:rPr>
        <w:t xml:space="preserve">Whilst the Report addresses mainly the external factors (those outside the council) which contribute to the damage to local democracy caused by abuse and intimidation, it is proper for councillors to consider how their behaviours can influence this environment. </w:t>
      </w:r>
    </w:p>
    <w:p w14:paraId="70C34405" w14:textId="77777777" w:rsidR="000179AF" w:rsidRPr="00D4431F" w:rsidRDefault="000179AF" w:rsidP="000179AF">
      <w:pPr>
        <w:spacing w:after="0" w:line="240" w:lineRule="auto"/>
        <w:ind w:left="720"/>
        <w:jc w:val="both"/>
        <w:rPr>
          <w:rFonts w:cstheme="minorHAnsi"/>
          <w:bCs/>
        </w:rPr>
      </w:pPr>
    </w:p>
    <w:p w14:paraId="70C34406" w14:textId="77777777" w:rsidR="000179AF" w:rsidRPr="00ED4FF1" w:rsidRDefault="00624D79"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70C34407" w14:textId="41421DA7" w:rsidR="000179AF" w:rsidRPr="003E3722" w:rsidRDefault="008937B7" w:rsidP="000179AF">
      <w:pPr>
        <w:numPr>
          <w:ilvl w:val="0"/>
          <w:numId w:val="8"/>
        </w:numPr>
        <w:spacing w:after="0" w:line="240" w:lineRule="auto"/>
        <w:jc w:val="both"/>
        <w:rPr>
          <w:rFonts w:cstheme="minorHAnsi"/>
          <w:bCs/>
          <w:iCs/>
        </w:rPr>
      </w:pPr>
      <w:r>
        <w:rPr>
          <w:rFonts w:cstheme="minorHAnsi"/>
          <w:bCs/>
          <w:iCs/>
        </w:rPr>
        <w:t xml:space="preserve">This report is for information. The </w:t>
      </w:r>
      <w:r w:rsidR="001966DD">
        <w:rPr>
          <w:rFonts w:cstheme="minorHAnsi"/>
          <w:bCs/>
          <w:iCs/>
        </w:rPr>
        <w:t>t</w:t>
      </w:r>
      <w:r>
        <w:rPr>
          <w:rFonts w:cstheme="minorHAnsi"/>
          <w:bCs/>
          <w:iCs/>
        </w:rPr>
        <w:t xml:space="preserve">hemes and </w:t>
      </w:r>
      <w:r w:rsidR="001966DD">
        <w:rPr>
          <w:rFonts w:cstheme="minorHAnsi"/>
          <w:bCs/>
          <w:iCs/>
        </w:rPr>
        <w:t>r</w:t>
      </w:r>
      <w:r>
        <w:rPr>
          <w:rFonts w:cstheme="minorHAnsi"/>
          <w:bCs/>
          <w:iCs/>
        </w:rPr>
        <w:t xml:space="preserve">ecommendations </w:t>
      </w:r>
      <w:r w:rsidR="009643C9">
        <w:rPr>
          <w:rFonts w:cstheme="minorHAnsi"/>
          <w:bCs/>
          <w:iCs/>
        </w:rPr>
        <w:t xml:space="preserve">from the Report </w:t>
      </w:r>
      <w:r>
        <w:rPr>
          <w:rFonts w:cstheme="minorHAnsi"/>
          <w:bCs/>
          <w:iCs/>
        </w:rPr>
        <w:t xml:space="preserve">will be considered </w:t>
      </w:r>
      <w:r w:rsidR="009643C9">
        <w:rPr>
          <w:rFonts w:cstheme="minorHAnsi"/>
          <w:bCs/>
          <w:iCs/>
        </w:rPr>
        <w:t>separately, and outcomes will be reported back to members in due course.</w:t>
      </w:r>
    </w:p>
    <w:p w14:paraId="70C34408" w14:textId="77777777" w:rsidR="000179AF" w:rsidRPr="00D4431F" w:rsidRDefault="000179AF" w:rsidP="000179AF">
      <w:pPr>
        <w:spacing w:after="0" w:line="240" w:lineRule="auto"/>
        <w:ind w:left="720"/>
        <w:jc w:val="both"/>
        <w:rPr>
          <w:rFonts w:cstheme="minorHAnsi"/>
          <w:bCs/>
          <w:i/>
        </w:rPr>
      </w:pPr>
    </w:p>
    <w:p w14:paraId="167C2AB7" w14:textId="77777777" w:rsidR="00DB41FD" w:rsidRDefault="00DB41FD">
      <w:pPr>
        <w:rPr>
          <w:rFonts w:asciiTheme="majorHAnsi" w:eastAsia="Times New Roman" w:hAnsiTheme="majorHAnsi" w:cstheme="majorHAnsi"/>
          <w:b/>
          <w:bCs/>
          <w:lang w:eastAsia="en-GB"/>
        </w:rPr>
      </w:pPr>
      <w:r>
        <w:rPr>
          <w:rFonts w:asciiTheme="majorHAnsi" w:hAnsiTheme="majorHAnsi" w:cstheme="majorHAnsi"/>
        </w:rPr>
        <w:br w:type="page"/>
      </w:r>
    </w:p>
    <w:p w14:paraId="70C34409" w14:textId="4D82301A" w:rsidR="000179AF" w:rsidRPr="00ED4FF1" w:rsidRDefault="00624D79"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Executive summary</w:t>
      </w:r>
    </w:p>
    <w:p w14:paraId="70C3440A" w14:textId="12C81100" w:rsidR="000179AF" w:rsidRDefault="009643C9" w:rsidP="000179AF">
      <w:pPr>
        <w:numPr>
          <w:ilvl w:val="0"/>
          <w:numId w:val="8"/>
        </w:numPr>
        <w:spacing w:after="0" w:line="240" w:lineRule="auto"/>
        <w:jc w:val="both"/>
        <w:rPr>
          <w:rFonts w:cstheme="minorHAnsi"/>
          <w:bCs/>
          <w:iCs/>
        </w:rPr>
      </w:pPr>
      <w:r>
        <w:rPr>
          <w:rFonts w:cstheme="minorHAnsi"/>
          <w:bCs/>
          <w:iCs/>
        </w:rPr>
        <w:t>There were a number of member behaviour related incidents at the Council meeting on 18 May last</w:t>
      </w:r>
      <w:r w:rsidR="006A1944">
        <w:rPr>
          <w:rFonts w:cstheme="minorHAnsi"/>
          <w:bCs/>
          <w:iCs/>
        </w:rPr>
        <w:t xml:space="preserve"> some of which led to the intervention of the Mayor who specifically addressed Council on the need to challenge respectfully during debates.</w:t>
      </w:r>
    </w:p>
    <w:p w14:paraId="2040E44D" w14:textId="511D269F" w:rsidR="006A1944" w:rsidRDefault="006A1944" w:rsidP="000179AF">
      <w:pPr>
        <w:numPr>
          <w:ilvl w:val="0"/>
          <w:numId w:val="8"/>
        </w:numPr>
        <w:spacing w:after="0" w:line="240" w:lineRule="auto"/>
        <w:jc w:val="both"/>
        <w:rPr>
          <w:rFonts w:cstheme="minorHAnsi"/>
          <w:bCs/>
          <w:iCs/>
        </w:rPr>
      </w:pPr>
      <w:r>
        <w:rPr>
          <w:rFonts w:cstheme="minorHAnsi"/>
          <w:bCs/>
          <w:iCs/>
        </w:rPr>
        <w:t>It is opportune therefore that the Local Government Association Report;  Debate not Hate should be published at this time. Whilst this report addresses the impact of abuse and intimidation of councillors by the members public, it must be recognised that it is the behaviours identified, and not the persons behaving that way, which have the adverse impacts on democracy identified.</w:t>
      </w:r>
    </w:p>
    <w:p w14:paraId="665F80D8" w14:textId="280EA80B" w:rsidR="006A1944" w:rsidRDefault="006A1944" w:rsidP="000179AF">
      <w:pPr>
        <w:numPr>
          <w:ilvl w:val="0"/>
          <w:numId w:val="8"/>
        </w:numPr>
        <w:spacing w:after="0" w:line="240" w:lineRule="auto"/>
        <w:jc w:val="both"/>
        <w:rPr>
          <w:rFonts w:cstheme="minorHAnsi"/>
          <w:bCs/>
          <w:iCs/>
        </w:rPr>
      </w:pPr>
      <w:r>
        <w:rPr>
          <w:rFonts w:cstheme="minorHAnsi"/>
          <w:bCs/>
          <w:iCs/>
        </w:rPr>
        <w:t>The Council will review both the identified themes and recommendations in the report and in due course present options to members for consideration.</w:t>
      </w:r>
    </w:p>
    <w:p w14:paraId="555184D6" w14:textId="24FF2C02" w:rsidR="006A1944" w:rsidRPr="003E3722" w:rsidRDefault="006A1944" w:rsidP="000179AF">
      <w:pPr>
        <w:numPr>
          <w:ilvl w:val="0"/>
          <w:numId w:val="8"/>
        </w:numPr>
        <w:spacing w:after="0" w:line="240" w:lineRule="auto"/>
        <w:jc w:val="both"/>
        <w:rPr>
          <w:rFonts w:cstheme="minorHAnsi"/>
          <w:bCs/>
          <w:iCs/>
        </w:rPr>
      </w:pPr>
      <w:r>
        <w:rPr>
          <w:rFonts w:cstheme="minorHAnsi"/>
          <w:bCs/>
          <w:iCs/>
        </w:rPr>
        <w:t>However, it is proper to consider how Councillors behaviours influence this environment</w:t>
      </w:r>
      <w:r w:rsidR="001966DD">
        <w:rPr>
          <w:rFonts w:cstheme="minorHAnsi"/>
          <w:bCs/>
          <w:iCs/>
        </w:rPr>
        <w:t xml:space="preserve"> as this is within members immediate control</w:t>
      </w:r>
      <w:r>
        <w:rPr>
          <w:rFonts w:cstheme="minorHAnsi"/>
          <w:bCs/>
          <w:iCs/>
        </w:rPr>
        <w:t>.</w:t>
      </w:r>
    </w:p>
    <w:p w14:paraId="70C3440B" w14:textId="77777777" w:rsidR="000179AF" w:rsidRPr="00D4431F" w:rsidRDefault="000179AF" w:rsidP="000179AF">
      <w:pPr>
        <w:spacing w:after="0" w:line="240" w:lineRule="auto"/>
        <w:ind w:left="720"/>
        <w:jc w:val="both"/>
        <w:rPr>
          <w:rFonts w:cstheme="minorHAnsi"/>
          <w:bCs/>
        </w:rPr>
      </w:pPr>
    </w:p>
    <w:p w14:paraId="70C3440C" w14:textId="77777777" w:rsidR="000179AF" w:rsidRPr="00ED4FF1" w:rsidRDefault="00624D79"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70C3440D" w14:textId="347F7D15" w:rsidR="000179AF" w:rsidRDefault="00624D79"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14:paraId="70C3440E"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E50D9B" w14:paraId="70C34411" w14:textId="77777777" w:rsidTr="00BF1CCE">
        <w:tc>
          <w:tcPr>
            <w:tcW w:w="4848" w:type="dxa"/>
            <w:shd w:val="clear" w:color="auto" w:fill="auto"/>
            <w:vAlign w:val="center"/>
          </w:tcPr>
          <w:p w14:paraId="70C3440F" w14:textId="77777777" w:rsidR="001073DC" w:rsidRPr="006A1944" w:rsidRDefault="00624D79" w:rsidP="00BF1CCE">
            <w:pPr>
              <w:spacing w:line="240" w:lineRule="auto"/>
              <w:jc w:val="center"/>
              <w:rPr>
                <w:rFonts w:cstheme="minorHAnsi"/>
                <w:b/>
              </w:rPr>
            </w:pPr>
            <w:r w:rsidRPr="006A1944">
              <w:rPr>
                <w:rFonts w:cstheme="minorHAnsi"/>
                <w:b/>
              </w:rPr>
              <w:t>An exemplary council</w:t>
            </w:r>
          </w:p>
        </w:tc>
        <w:tc>
          <w:tcPr>
            <w:tcW w:w="4678" w:type="dxa"/>
            <w:vAlign w:val="center"/>
          </w:tcPr>
          <w:p w14:paraId="70C34410" w14:textId="77777777" w:rsidR="001073DC" w:rsidRPr="00D4431F" w:rsidRDefault="00624D79" w:rsidP="00BF1CCE">
            <w:pPr>
              <w:spacing w:line="240" w:lineRule="auto"/>
              <w:jc w:val="center"/>
              <w:rPr>
                <w:rFonts w:cstheme="minorHAnsi"/>
                <w:bCs/>
              </w:rPr>
            </w:pPr>
            <w:r w:rsidRPr="00D4431F">
              <w:rPr>
                <w:rFonts w:cstheme="minorHAnsi"/>
                <w:bCs/>
              </w:rPr>
              <w:t>Thriving communities</w:t>
            </w:r>
          </w:p>
        </w:tc>
      </w:tr>
      <w:tr w:rsidR="00E50D9B" w14:paraId="70C34414" w14:textId="77777777" w:rsidTr="00BF1CCE">
        <w:tc>
          <w:tcPr>
            <w:tcW w:w="4848" w:type="dxa"/>
            <w:shd w:val="clear" w:color="auto" w:fill="auto"/>
            <w:vAlign w:val="center"/>
          </w:tcPr>
          <w:p w14:paraId="70C34412" w14:textId="77777777" w:rsidR="001073DC" w:rsidRPr="00D4431F" w:rsidRDefault="00624D79"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70C34413" w14:textId="77777777" w:rsidR="001073DC" w:rsidRPr="00D4431F" w:rsidRDefault="00624D79" w:rsidP="00BF1CCE">
            <w:pPr>
              <w:spacing w:line="240" w:lineRule="auto"/>
              <w:jc w:val="center"/>
              <w:rPr>
                <w:rFonts w:cstheme="minorHAnsi"/>
                <w:bCs/>
              </w:rPr>
            </w:pPr>
            <w:r w:rsidRPr="00D4431F">
              <w:rPr>
                <w:rFonts w:cstheme="minorHAnsi"/>
                <w:bCs/>
              </w:rPr>
              <w:t>Good homes, green spaces, healthy places</w:t>
            </w:r>
          </w:p>
        </w:tc>
      </w:tr>
    </w:tbl>
    <w:p w14:paraId="70C34415" w14:textId="77777777" w:rsidR="000179AF" w:rsidRPr="00D4431F" w:rsidRDefault="000179AF" w:rsidP="000179AF">
      <w:pPr>
        <w:spacing w:line="240" w:lineRule="auto"/>
        <w:jc w:val="both"/>
        <w:rPr>
          <w:rFonts w:cstheme="minorHAnsi"/>
          <w:bCs/>
        </w:rPr>
      </w:pPr>
    </w:p>
    <w:p w14:paraId="70C34416" w14:textId="541A9EAB" w:rsidR="000179AF" w:rsidRDefault="00624D79"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1C45D95E" w14:textId="3C8B3B6D" w:rsidR="006A1944" w:rsidRDefault="00FD1415" w:rsidP="00FD1415">
      <w:pPr>
        <w:pStyle w:val="Heading2"/>
        <w:numPr>
          <w:ilvl w:val="0"/>
          <w:numId w:val="8"/>
        </w:numPr>
        <w:spacing w:before="0" w:beforeAutospacing="0"/>
        <w:rPr>
          <w:rFonts w:asciiTheme="majorHAnsi" w:hAnsiTheme="majorHAnsi" w:cstheme="majorHAnsi"/>
          <w:b w:val="0"/>
          <w:bCs w:val="0"/>
          <w:sz w:val="22"/>
          <w:szCs w:val="22"/>
        </w:rPr>
      </w:pPr>
      <w:r>
        <w:rPr>
          <w:rFonts w:asciiTheme="majorHAnsi" w:hAnsiTheme="majorHAnsi" w:cstheme="majorHAnsi"/>
          <w:b w:val="0"/>
          <w:bCs w:val="0"/>
          <w:sz w:val="22"/>
          <w:szCs w:val="22"/>
        </w:rPr>
        <w:t>All c</w:t>
      </w:r>
      <w:r w:rsidR="006A1944">
        <w:rPr>
          <w:rFonts w:asciiTheme="majorHAnsi" w:hAnsiTheme="majorHAnsi" w:cstheme="majorHAnsi"/>
          <w:b w:val="0"/>
          <w:bCs w:val="0"/>
          <w:sz w:val="22"/>
          <w:szCs w:val="22"/>
        </w:rPr>
        <w:t xml:space="preserve">ouncillors have worked extremely hard with officers to improve the governance environment of </w:t>
      </w:r>
      <w:r>
        <w:rPr>
          <w:rFonts w:asciiTheme="majorHAnsi" w:hAnsiTheme="majorHAnsi" w:cstheme="majorHAnsi"/>
          <w:b w:val="0"/>
          <w:bCs w:val="0"/>
          <w:sz w:val="22"/>
          <w:szCs w:val="22"/>
        </w:rPr>
        <w:t xml:space="preserve">the Council with changes to processes and procedures being adopted and implemented and improved approaches to challenge at council meetings. This has been recognised by external audit, although it should be noted that inappropriate </w:t>
      </w:r>
      <w:r w:rsidRPr="00FD1415">
        <w:rPr>
          <w:rFonts w:asciiTheme="majorHAnsi" w:hAnsiTheme="majorHAnsi" w:cstheme="majorHAnsi"/>
          <w:b w:val="0"/>
          <w:bCs w:val="0"/>
          <w:sz w:val="22"/>
          <w:szCs w:val="22"/>
        </w:rPr>
        <w:t>member challenge has been highlighted by them as an issue previously.</w:t>
      </w:r>
    </w:p>
    <w:p w14:paraId="62F57138" w14:textId="6B9AE941" w:rsidR="00FD1415" w:rsidRDefault="00FD1415" w:rsidP="00FD1415">
      <w:pPr>
        <w:pStyle w:val="Heading2"/>
        <w:numPr>
          <w:ilvl w:val="0"/>
          <w:numId w:val="8"/>
        </w:numPr>
        <w:spacing w:before="0" w:beforeAutospacing="0"/>
        <w:rPr>
          <w:rFonts w:asciiTheme="majorHAnsi" w:hAnsiTheme="majorHAnsi" w:cstheme="majorHAnsi"/>
          <w:b w:val="0"/>
          <w:bCs w:val="0"/>
          <w:sz w:val="22"/>
          <w:szCs w:val="22"/>
        </w:rPr>
      </w:pPr>
      <w:r>
        <w:rPr>
          <w:rFonts w:asciiTheme="majorHAnsi" w:hAnsiTheme="majorHAnsi" w:cstheme="majorHAnsi"/>
          <w:b w:val="0"/>
          <w:bCs w:val="0"/>
          <w:sz w:val="22"/>
          <w:szCs w:val="22"/>
        </w:rPr>
        <w:t xml:space="preserve">It </w:t>
      </w:r>
      <w:r w:rsidR="001966DD">
        <w:rPr>
          <w:rFonts w:asciiTheme="majorHAnsi" w:hAnsiTheme="majorHAnsi" w:cstheme="majorHAnsi"/>
          <w:b w:val="0"/>
          <w:bCs w:val="0"/>
          <w:sz w:val="22"/>
          <w:szCs w:val="22"/>
        </w:rPr>
        <w:t>is</w:t>
      </w:r>
      <w:r>
        <w:rPr>
          <w:rFonts w:asciiTheme="majorHAnsi" w:hAnsiTheme="majorHAnsi" w:cstheme="majorHAnsi"/>
          <w:b w:val="0"/>
          <w:bCs w:val="0"/>
          <w:sz w:val="22"/>
          <w:szCs w:val="22"/>
        </w:rPr>
        <w:t xml:space="preserve"> recognised that the Council is a political environment, ideologies can and do clash. It is important that the recommendations put to members and any subsequent decisions are tested and challenged robustly. This is important for good decision making. The options need to be considered and clear reasons for the decision should be provided.</w:t>
      </w:r>
    </w:p>
    <w:p w14:paraId="2D50BBBD" w14:textId="65768F9A" w:rsidR="00FD1415" w:rsidRDefault="00FD1415" w:rsidP="00FD1415">
      <w:pPr>
        <w:pStyle w:val="Heading2"/>
        <w:numPr>
          <w:ilvl w:val="0"/>
          <w:numId w:val="8"/>
        </w:numPr>
        <w:spacing w:before="0" w:beforeAutospacing="0"/>
        <w:rPr>
          <w:rFonts w:asciiTheme="majorHAnsi" w:hAnsiTheme="majorHAnsi" w:cstheme="majorHAnsi"/>
          <w:b w:val="0"/>
          <w:bCs w:val="0"/>
          <w:sz w:val="22"/>
          <w:szCs w:val="22"/>
        </w:rPr>
      </w:pPr>
      <w:r>
        <w:rPr>
          <w:rFonts w:asciiTheme="majorHAnsi" w:hAnsiTheme="majorHAnsi" w:cstheme="majorHAnsi"/>
          <w:b w:val="0"/>
          <w:bCs w:val="0"/>
          <w:sz w:val="22"/>
          <w:szCs w:val="22"/>
        </w:rPr>
        <w:t>This environment</w:t>
      </w:r>
      <w:r w:rsidR="00F14CC4">
        <w:rPr>
          <w:rFonts w:asciiTheme="majorHAnsi" w:hAnsiTheme="majorHAnsi" w:cstheme="majorHAnsi"/>
          <w:b w:val="0"/>
          <w:bCs w:val="0"/>
          <w:sz w:val="22"/>
          <w:szCs w:val="22"/>
        </w:rPr>
        <w:t>,</w:t>
      </w:r>
      <w:r>
        <w:rPr>
          <w:rFonts w:asciiTheme="majorHAnsi" w:hAnsiTheme="majorHAnsi" w:cstheme="majorHAnsi"/>
          <w:b w:val="0"/>
          <w:bCs w:val="0"/>
          <w:sz w:val="22"/>
          <w:szCs w:val="22"/>
        </w:rPr>
        <w:t xml:space="preserve"> if not approached and managed properly</w:t>
      </w:r>
      <w:r w:rsidR="00F14CC4">
        <w:rPr>
          <w:rFonts w:asciiTheme="majorHAnsi" w:hAnsiTheme="majorHAnsi" w:cstheme="majorHAnsi"/>
          <w:b w:val="0"/>
          <w:bCs w:val="0"/>
          <w:sz w:val="22"/>
          <w:szCs w:val="22"/>
        </w:rPr>
        <w:t>,</w:t>
      </w:r>
      <w:r>
        <w:rPr>
          <w:rFonts w:asciiTheme="majorHAnsi" w:hAnsiTheme="majorHAnsi" w:cstheme="majorHAnsi"/>
          <w:b w:val="0"/>
          <w:bCs w:val="0"/>
          <w:sz w:val="22"/>
          <w:szCs w:val="22"/>
        </w:rPr>
        <w:t xml:space="preserve"> can create situations where</w:t>
      </w:r>
      <w:r w:rsidR="00F14CC4">
        <w:rPr>
          <w:rFonts w:asciiTheme="majorHAnsi" w:hAnsiTheme="majorHAnsi" w:cstheme="majorHAnsi"/>
          <w:b w:val="0"/>
          <w:bCs w:val="0"/>
          <w:sz w:val="22"/>
          <w:szCs w:val="22"/>
        </w:rPr>
        <w:t xml:space="preserve"> rather than challenge there is conflict. This environment </w:t>
      </w:r>
      <w:r w:rsidR="001966DD">
        <w:rPr>
          <w:rFonts w:asciiTheme="majorHAnsi" w:hAnsiTheme="majorHAnsi" w:cstheme="majorHAnsi"/>
          <w:b w:val="0"/>
          <w:bCs w:val="0"/>
          <w:sz w:val="22"/>
          <w:szCs w:val="22"/>
        </w:rPr>
        <w:t xml:space="preserve">of conflict </w:t>
      </w:r>
      <w:r w:rsidR="00F14CC4">
        <w:rPr>
          <w:rFonts w:asciiTheme="majorHAnsi" w:hAnsiTheme="majorHAnsi" w:cstheme="majorHAnsi"/>
          <w:b w:val="0"/>
          <w:bCs w:val="0"/>
          <w:sz w:val="22"/>
          <w:szCs w:val="22"/>
        </w:rPr>
        <w:t>entrenches behaviours and undermines the democratic process.</w:t>
      </w:r>
    </w:p>
    <w:p w14:paraId="6E7AAE01" w14:textId="459DA96F" w:rsidR="00F14CC4" w:rsidRDefault="00F14CC4" w:rsidP="00FD1415">
      <w:pPr>
        <w:pStyle w:val="Heading2"/>
        <w:numPr>
          <w:ilvl w:val="0"/>
          <w:numId w:val="8"/>
        </w:numPr>
        <w:spacing w:before="0" w:beforeAutospacing="0"/>
        <w:rPr>
          <w:rFonts w:asciiTheme="majorHAnsi" w:hAnsiTheme="majorHAnsi" w:cstheme="majorHAnsi"/>
          <w:b w:val="0"/>
          <w:bCs w:val="0"/>
          <w:sz w:val="22"/>
          <w:szCs w:val="22"/>
        </w:rPr>
      </w:pPr>
      <w:r>
        <w:rPr>
          <w:rFonts w:asciiTheme="majorHAnsi" w:hAnsiTheme="majorHAnsi" w:cstheme="majorHAnsi"/>
          <w:b w:val="0"/>
          <w:bCs w:val="0"/>
          <w:sz w:val="22"/>
          <w:szCs w:val="22"/>
        </w:rPr>
        <w:t xml:space="preserve">To contribute to managing this we have Standing Orders to </w:t>
      </w:r>
      <w:r w:rsidR="00296C9C">
        <w:rPr>
          <w:rFonts w:asciiTheme="majorHAnsi" w:hAnsiTheme="majorHAnsi" w:cstheme="majorHAnsi"/>
          <w:b w:val="0"/>
          <w:bCs w:val="0"/>
          <w:sz w:val="22"/>
          <w:szCs w:val="22"/>
        </w:rPr>
        <w:t>govern</w:t>
      </w:r>
      <w:r>
        <w:rPr>
          <w:rFonts w:asciiTheme="majorHAnsi" w:hAnsiTheme="majorHAnsi" w:cstheme="majorHAnsi"/>
          <w:b w:val="0"/>
          <w:bCs w:val="0"/>
          <w:sz w:val="22"/>
          <w:szCs w:val="22"/>
        </w:rPr>
        <w:t xml:space="preserve"> meetings and debate and a Code of Conduct for Members to address </w:t>
      </w:r>
      <w:r w:rsidR="001B7832">
        <w:rPr>
          <w:rFonts w:asciiTheme="majorHAnsi" w:hAnsiTheme="majorHAnsi" w:cstheme="majorHAnsi"/>
          <w:b w:val="0"/>
          <w:bCs w:val="0"/>
          <w:sz w:val="22"/>
          <w:szCs w:val="22"/>
        </w:rPr>
        <w:t xml:space="preserve">acceptable </w:t>
      </w:r>
      <w:r>
        <w:rPr>
          <w:rFonts w:asciiTheme="majorHAnsi" w:hAnsiTheme="majorHAnsi" w:cstheme="majorHAnsi"/>
          <w:b w:val="0"/>
          <w:bCs w:val="0"/>
          <w:sz w:val="22"/>
          <w:szCs w:val="22"/>
        </w:rPr>
        <w:t>behaviours</w:t>
      </w:r>
      <w:r w:rsidR="001B7832">
        <w:rPr>
          <w:rFonts w:asciiTheme="majorHAnsi" w:hAnsiTheme="majorHAnsi" w:cstheme="majorHAnsi"/>
          <w:b w:val="0"/>
          <w:bCs w:val="0"/>
          <w:sz w:val="22"/>
          <w:szCs w:val="22"/>
        </w:rPr>
        <w:t xml:space="preserve">. Both work in tandem to </w:t>
      </w:r>
      <w:r w:rsidR="00296C9C">
        <w:rPr>
          <w:rFonts w:asciiTheme="majorHAnsi" w:hAnsiTheme="majorHAnsi" w:cstheme="majorHAnsi"/>
          <w:b w:val="0"/>
          <w:bCs w:val="0"/>
          <w:sz w:val="22"/>
          <w:szCs w:val="22"/>
        </w:rPr>
        <w:t>provide a framework to support constructive challenge, debate and decision making.</w:t>
      </w:r>
    </w:p>
    <w:p w14:paraId="4C79F2D9" w14:textId="3B3B5CDF" w:rsidR="00296C9C" w:rsidRDefault="00296C9C" w:rsidP="00FD1415">
      <w:pPr>
        <w:pStyle w:val="Heading2"/>
        <w:numPr>
          <w:ilvl w:val="0"/>
          <w:numId w:val="8"/>
        </w:numPr>
        <w:spacing w:before="0" w:beforeAutospacing="0"/>
        <w:rPr>
          <w:rFonts w:asciiTheme="majorHAnsi" w:hAnsiTheme="majorHAnsi" w:cstheme="majorHAnsi"/>
          <w:b w:val="0"/>
          <w:bCs w:val="0"/>
          <w:sz w:val="22"/>
          <w:szCs w:val="22"/>
        </w:rPr>
      </w:pPr>
      <w:r>
        <w:rPr>
          <w:rFonts w:asciiTheme="majorHAnsi" w:hAnsiTheme="majorHAnsi" w:cstheme="majorHAnsi"/>
          <w:b w:val="0"/>
          <w:bCs w:val="0"/>
          <w:sz w:val="22"/>
          <w:szCs w:val="22"/>
        </w:rPr>
        <w:t xml:space="preserve">Standing Orders have been reviewed and broadly work well. All members have sufficient opportunity to speak to an issue and the rules of debate provide a structure to these contributions. There are still opportunities to improve </w:t>
      </w:r>
      <w:r w:rsidR="001966DD">
        <w:rPr>
          <w:rFonts w:asciiTheme="majorHAnsi" w:hAnsiTheme="majorHAnsi" w:cstheme="majorHAnsi"/>
          <w:b w:val="0"/>
          <w:bCs w:val="0"/>
          <w:sz w:val="22"/>
          <w:szCs w:val="22"/>
        </w:rPr>
        <w:t>Standing Orders</w:t>
      </w:r>
      <w:r>
        <w:rPr>
          <w:rFonts w:asciiTheme="majorHAnsi" w:hAnsiTheme="majorHAnsi" w:cstheme="majorHAnsi"/>
          <w:b w:val="0"/>
          <w:bCs w:val="0"/>
          <w:sz w:val="22"/>
          <w:szCs w:val="22"/>
        </w:rPr>
        <w:t xml:space="preserve"> and they are under constant review. </w:t>
      </w:r>
    </w:p>
    <w:p w14:paraId="29BB7672" w14:textId="7524E191" w:rsidR="00296C9C" w:rsidRDefault="00296C9C" w:rsidP="00FD1415">
      <w:pPr>
        <w:pStyle w:val="Heading2"/>
        <w:numPr>
          <w:ilvl w:val="0"/>
          <w:numId w:val="8"/>
        </w:numPr>
        <w:spacing w:before="0" w:beforeAutospacing="0"/>
        <w:rPr>
          <w:rFonts w:asciiTheme="majorHAnsi" w:hAnsiTheme="majorHAnsi" w:cstheme="majorHAnsi"/>
          <w:b w:val="0"/>
          <w:bCs w:val="0"/>
          <w:sz w:val="22"/>
          <w:szCs w:val="22"/>
        </w:rPr>
      </w:pPr>
      <w:r>
        <w:rPr>
          <w:rFonts w:asciiTheme="majorHAnsi" w:hAnsiTheme="majorHAnsi" w:cstheme="majorHAnsi"/>
          <w:b w:val="0"/>
          <w:bCs w:val="0"/>
          <w:sz w:val="22"/>
          <w:szCs w:val="22"/>
        </w:rPr>
        <w:t>This report however will concentrate on member behaviours, governed by the Code of Conduct, and the impact and influence these behaviours have on the wider public perception of what is acceptable.</w:t>
      </w:r>
    </w:p>
    <w:p w14:paraId="678713A8" w14:textId="77777777" w:rsidR="00DB41FD" w:rsidRDefault="00DB41FD">
      <w:pPr>
        <w:rPr>
          <w:rFonts w:asciiTheme="majorHAnsi" w:eastAsia="Times New Roman" w:hAnsiTheme="majorHAnsi" w:cstheme="majorHAnsi"/>
          <w:b/>
          <w:bCs/>
          <w:lang w:eastAsia="en-GB"/>
        </w:rPr>
      </w:pPr>
      <w:r>
        <w:rPr>
          <w:rFonts w:asciiTheme="majorHAnsi" w:hAnsiTheme="majorHAnsi" w:cstheme="majorHAnsi"/>
        </w:rPr>
        <w:br w:type="page"/>
      </w:r>
    </w:p>
    <w:p w14:paraId="22EE7795" w14:textId="19EE56DD" w:rsidR="00296C9C" w:rsidRDefault="00296C9C" w:rsidP="00296C9C">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lastRenderedPageBreak/>
        <w:t>Local Government Association Report – Debate not Hate – the impact of abuse on local democracy</w:t>
      </w:r>
    </w:p>
    <w:p w14:paraId="02E567A4" w14:textId="104A1D60" w:rsidR="006E6C70" w:rsidRPr="006E6C70" w:rsidRDefault="006E6C70" w:rsidP="006E6C70">
      <w:pPr>
        <w:pStyle w:val="Heading2"/>
        <w:numPr>
          <w:ilvl w:val="0"/>
          <w:numId w:val="8"/>
        </w:numPr>
        <w:spacing w:before="0" w:beforeAutospacing="0"/>
        <w:rPr>
          <w:rFonts w:asciiTheme="majorHAnsi" w:hAnsiTheme="majorHAnsi" w:cstheme="majorHAnsi"/>
          <w:b w:val="0"/>
          <w:bCs w:val="0"/>
          <w:sz w:val="22"/>
          <w:szCs w:val="22"/>
        </w:rPr>
      </w:pPr>
      <w:r>
        <w:rPr>
          <w:rFonts w:asciiTheme="majorHAnsi" w:hAnsiTheme="majorHAnsi" w:cstheme="majorHAnsi"/>
          <w:b w:val="0"/>
          <w:bCs w:val="0"/>
          <w:sz w:val="22"/>
          <w:szCs w:val="22"/>
        </w:rPr>
        <w:t>In response to an increase in abuse and intimidation of elected officials the LGA commissioned a report into the effects of this on local democracy. A copy o</w:t>
      </w:r>
      <w:r w:rsidR="007E6C91">
        <w:rPr>
          <w:rFonts w:asciiTheme="majorHAnsi" w:hAnsiTheme="majorHAnsi" w:cstheme="majorHAnsi"/>
          <w:b w:val="0"/>
          <w:bCs w:val="0"/>
          <w:sz w:val="22"/>
          <w:szCs w:val="22"/>
        </w:rPr>
        <w:t>f</w:t>
      </w:r>
      <w:r>
        <w:rPr>
          <w:rFonts w:asciiTheme="majorHAnsi" w:hAnsiTheme="majorHAnsi" w:cstheme="majorHAnsi"/>
          <w:b w:val="0"/>
          <w:bCs w:val="0"/>
          <w:sz w:val="22"/>
          <w:szCs w:val="22"/>
        </w:rPr>
        <w:t xml:space="preserve"> this report is attached at Appendix A. I have extracted the following text from the executive summary to explain the effect that such behaviours towards members can have</w:t>
      </w:r>
    </w:p>
    <w:p w14:paraId="1D378B95" w14:textId="119C7D8C" w:rsidR="008937B7" w:rsidRPr="006E6C70" w:rsidRDefault="006E6C70" w:rsidP="008937B7">
      <w:pPr>
        <w:spacing w:after="0" w:line="240" w:lineRule="auto"/>
        <w:ind w:left="720"/>
        <w:jc w:val="both"/>
        <w:rPr>
          <w:rFonts w:cstheme="minorHAnsi"/>
          <w:b/>
          <w:i/>
        </w:rPr>
      </w:pPr>
      <w:r>
        <w:rPr>
          <w:rFonts w:cstheme="minorHAnsi"/>
          <w:b/>
          <w:i/>
        </w:rPr>
        <w:t>‘</w:t>
      </w:r>
      <w:r w:rsidR="008937B7" w:rsidRPr="006E6C70">
        <w:rPr>
          <w:rFonts w:cstheme="minorHAnsi"/>
          <w:b/>
          <w:i/>
        </w:rPr>
        <w:t>Councillors are at the centre of local democracy. Elected from amongst their local community and forming a vital link between councils and residents, it is a privilege and responsibility to be elected to public office. However, increasing levels of abuse and intimidation in political and public discourse are negatively impacting politicians and democracy at local and national levels.</w:t>
      </w:r>
    </w:p>
    <w:p w14:paraId="76F28D0C" w14:textId="77777777" w:rsidR="008937B7" w:rsidRPr="006E6C70" w:rsidRDefault="008937B7" w:rsidP="008937B7">
      <w:pPr>
        <w:spacing w:after="0" w:line="240" w:lineRule="auto"/>
        <w:ind w:left="720"/>
        <w:jc w:val="both"/>
        <w:rPr>
          <w:rFonts w:cstheme="minorHAnsi"/>
          <w:b/>
          <w:i/>
        </w:rPr>
      </w:pPr>
    </w:p>
    <w:p w14:paraId="70C34418" w14:textId="24D5D09A" w:rsidR="000179AF" w:rsidRPr="006E6C70" w:rsidRDefault="008937B7" w:rsidP="008937B7">
      <w:pPr>
        <w:spacing w:after="0" w:line="240" w:lineRule="auto"/>
        <w:ind w:left="720"/>
        <w:jc w:val="both"/>
        <w:rPr>
          <w:rFonts w:cstheme="minorHAnsi"/>
          <w:b/>
          <w:iCs/>
        </w:rPr>
      </w:pPr>
      <w:r w:rsidRPr="006E6C70">
        <w:rPr>
          <w:rFonts w:cstheme="minorHAnsi"/>
          <w:b/>
          <w:i/>
        </w:rPr>
        <w:t>Rights to object and constructive challenge are both key components of democracy, but abuse and intimidation cross the line into unacceptable behaviour and serve to silence democratic voices and deter people from engaging with politics</w:t>
      </w:r>
      <w:r w:rsidRPr="008937B7">
        <w:rPr>
          <w:rFonts w:cstheme="minorHAnsi"/>
          <w:bCs/>
          <w:iCs/>
        </w:rPr>
        <w:t>.</w:t>
      </w:r>
      <w:r w:rsidR="006E6C70">
        <w:rPr>
          <w:rFonts w:cstheme="minorHAnsi"/>
          <w:b/>
          <w:iCs/>
        </w:rPr>
        <w:t>’</w:t>
      </w:r>
    </w:p>
    <w:p w14:paraId="4AE0B4C3" w14:textId="6DAD57AD" w:rsidR="006E6C70" w:rsidRDefault="006E6C70" w:rsidP="008937B7">
      <w:pPr>
        <w:spacing w:after="0" w:line="240" w:lineRule="auto"/>
        <w:ind w:left="720"/>
        <w:jc w:val="both"/>
        <w:rPr>
          <w:rFonts w:cstheme="minorHAnsi"/>
          <w:bCs/>
          <w:iCs/>
        </w:rPr>
      </w:pPr>
    </w:p>
    <w:p w14:paraId="326A0E86" w14:textId="111E5FB7" w:rsidR="006E6C70" w:rsidRDefault="006E6C70" w:rsidP="006E6C70">
      <w:pPr>
        <w:pStyle w:val="ListParagraph"/>
        <w:numPr>
          <w:ilvl w:val="0"/>
          <w:numId w:val="8"/>
        </w:numPr>
        <w:spacing w:after="0" w:line="240" w:lineRule="auto"/>
        <w:jc w:val="both"/>
        <w:rPr>
          <w:rFonts w:cstheme="minorHAnsi"/>
          <w:bCs/>
          <w:iCs/>
        </w:rPr>
      </w:pPr>
      <w:r>
        <w:rPr>
          <w:rFonts w:cstheme="minorHAnsi"/>
          <w:bCs/>
          <w:iCs/>
        </w:rPr>
        <w:t>It is acknowledged therefore that these behaviours negatively impact local democracy decision making, serve to silence democratic voices and even deter people from entering politics.</w:t>
      </w:r>
    </w:p>
    <w:p w14:paraId="554AB311" w14:textId="7E573DB0" w:rsidR="00B5166A" w:rsidRDefault="00B5166A" w:rsidP="006E6C70">
      <w:pPr>
        <w:pStyle w:val="ListParagraph"/>
        <w:numPr>
          <w:ilvl w:val="0"/>
          <w:numId w:val="8"/>
        </w:numPr>
        <w:spacing w:after="0" w:line="240" w:lineRule="auto"/>
        <w:jc w:val="both"/>
        <w:rPr>
          <w:rFonts w:cstheme="minorHAnsi"/>
          <w:bCs/>
          <w:iCs/>
        </w:rPr>
      </w:pPr>
      <w:r>
        <w:rPr>
          <w:rFonts w:cstheme="minorHAnsi"/>
          <w:bCs/>
          <w:iCs/>
        </w:rPr>
        <w:t xml:space="preserve">The </w:t>
      </w:r>
      <w:r w:rsidR="007E6C91">
        <w:rPr>
          <w:rFonts w:cstheme="minorHAnsi"/>
          <w:bCs/>
          <w:iCs/>
        </w:rPr>
        <w:t xml:space="preserve">LGA </w:t>
      </w:r>
      <w:r>
        <w:rPr>
          <w:rFonts w:cstheme="minorHAnsi"/>
          <w:bCs/>
          <w:iCs/>
        </w:rPr>
        <w:t xml:space="preserve">Report addresses behaviours exhibited towards </w:t>
      </w:r>
      <w:r w:rsidR="007E6C91">
        <w:rPr>
          <w:rFonts w:cstheme="minorHAnsi"/>
          <w:bCs/>
          <w:iCs/>
        </w:rPr>
        <w:t>councillo</w:t>
      </w:r>
      <w:r>
        <w:rPr>
          <w:rFonts w:cstheme="minorHAnsi"/>
          <w:bCs/>
          <w:iCs/>
        </w:rPr>
        <w:t>rs by the public, but it is the behaviours that are the cause of the negative implications</w:t>
      </w:r>
      <w:r w:rsidR="007E6C91">
        <w:rPr>
          <w:rFonts w:cstheme="minorHAnsi"/>
          <w:bCs/>
          <w:iCs/>
        </w:rPr>
        <w:t>,</w:t>
      </w:r>
      <w:r>
        <w:rPr>
          <w:rFonts w:cstheme="minorHAnsi"/>
          <w:bCs/>
          <w:iCs/>
        </w:rPr>
        <w:t xml:space="preserve"> not who exhibits them. This report will concentrate on what </w:t>
      </w:r>
      <w:r w:rsidR="00781BB6">
        <w:rPr>
          <w:rFonts w:cstheme="minorHAnsi"/>
          <w:bCs/>
          <w:iCs/>
        </w:rPr>
        <w:t>councillor</w:t>
      </w:r>
      <w:r>
        <w:rPr>
          <w:rFonts w:cstheme="minorHAnsi"/>
          <w:bCs/>
          <w:iCs/>
        </w:rPr>
        <w:t>s can do to address the highlighted issues</w:t>
      </w:r>
      <w:r w:rsidR="00921EA2">
        <w:rPr>
          <w:rFonts w:cstheme="minorHAnsi"/>
          <w:bCs/>
          <w:iCs/>
        </w:rPr>
        <w:t>.</w:t>
      </w:r>
    </w:p>
    <w:p w14:paraId="36C97CF6" w14:textId="3AE6A0AC" w:rsidR="00921EA2" w:rsidRDefault="00921EA2" w:rsidP="00921EA2">
      <w:pPr>
        <w:spacing w:after="0" w:line="240" w:lineRule="auto"/>
        <w:jc w:val="both"/>
        <w:rPr>
          <w:rFonts w:cstheme="minorHAnsi"/>
          <w:bCs/>
          <w:iCs/>
        </w:rPr>
      </w:pPr>
    </w:p>
    <w:p w14:paraId="3CAEB888" w14:textId="6A47CF17" w:rsidR="00921EA2" w:rsidRDefault="00921EA2" w:rsidP="00921EA2">
      <w:pPr>
        <w:spacing w:after="0" w:line="240" w:lineRule="auto"/>
        <w:jc w:val="both"/>
        <w:rPr>
          <w:rFonts w:cstheme="minorHAnsi"/>
          <w:b/>
          <w:iCs/>
        </w:rPr>
      </w:pPr>
      <w:r>
        <w:rPr>
          <w:rFonts w:cstheme="minorHAnsi"/>
          <w:b/>
          <w:iCs/>
        </w:rPr>
        <w:t>Code of Conduct</w:t>
      </w:r>
    </w:p>
    <w:p w14:paraId="5FE0A016" w14:textId="476A5A10" w:rsidR="00921EA2" w:rsidRDefault="00921EA2" w:rsidP="00921EA2">
      <w:pPr>
        <w:spacing w:after="0" w:line="240" w:lineRule="auto"/>
        <w:jc w:val="both"/>
        <w:rPr>
          <w:rFonts w:cstheme="minorHAnsi"/>
          <w:b/>
          <w:iCs/>
        </w:rPr>
      </w:pPr>
    </w:p>
    <w:p w14:paraId="560DEB22" w14:textId="41C8C279" w:rsidR="00921EA2" w:rsidRDefault="00921EA2" w:rsidP="00921EA2">
      <w:pPr>
        <w:pStyle w:val="ListParagraph"/>
        <w:numPr>
          <w:ilvl w:val="0"/>
          <w:numId w:val="8"/>
        </w:numPr>
        <w:spacing w:after="0" w:line="240" w:lineRule="auto"/>
        <w:jc w:val="both"/>
        <w:rPr>
          <w:rFonts w:cstheme="minorHAnsi"/>
          <w:bCs/>
          <w:iCs/>
        </w:rPr>
      </w:pPr>
      <w:r>
        <w:rPr>
          <w:rFonts w:cstheme="minorHAnsi"/>
          <w:bCs/>
          <w:iCs/>
        </w:rPr>
        <w:t>Both the existing adopted Code and the new model which is being reviewed with a view to adoption by the council make it clear that councillors are community leaders</w:t>
      </w:r>
      <w:r w:rsidR="00781BB6">
        <w:rPr>
          <w:rFonts w:cstheme="minorHAnsi"/>
          <w:bCs/>
          <w:iCs/>
        </w:rPr>
        <w:t>.</w:t>
      </w:r>
      <w:r>
        <w:rPr>
          <w:rFonts w:cstheme="minorHAnsi"/>
          <w:bCs/>
          <w:iCs/>
        </w:rPr>
        <w:t xml:space="preserve"> Both codes</w:t>
      </w:r>
      <w:r w:rsidR="009C7D90">
        <w:rPr>
          <w:rFonts w:cstheme="minorHAnsi"/>
          <w:bCs/>
          <w:iCs/>
        </w:rPr>
        <w:t xml:space="preserve"> detail behaviours members should exhibit to meet that standard.</w:t>
      </w:r>
    </w:p>
    <w:p w14:paraId="00A34352" w14:textId="68E8F67C" w:rsidR="009C7D90" w:rsidRDefault="009C7D90" w:rsidP="00921EA2">
      <w:pPr>
        <w:pStyle w:val="ListParagraph"/>
        <w:numPr>
          <w:ilvl w:val="0"/>
          <w:numId w:val="8"/>
        </w:numPr>
        <w:spacing w:after="0" w:line="240" w:lineRule="auto"/>
        <w:jc w:val="both"/>
        <w:rPr>
          <w:rFonts w:cstheme="minorHAnsi"/>
          <w:bCs/>
          <w:iCs/>
        </w:rPr>
      </w:pPr>
      <w:r>
        <w:rPr>
          <w:rFonts w:cstheme="minorHAnsi"/>
          <w:bCs/>
          <w:iCs/>
        </w:rPr>
        <w:t>This</w:t>
      </w:r>
      <w:r w:rsidR="00781BB6">
        <w:rPr>
          <w:rFonts w:cstheme="minorHAnsi"/>
          <w:bCs/>
          <w:iCs/>
        </w:rPr>
        <w:t xml:space="preserve"> approach</w:t>
      </w:r>
      <w:r>
        <w:rPr>
          <w:rFonts w:cstheme="minorHAnsi"/>
          <w:bCs/>
          <w:iCs/>
        </w:rPr>
        <w:t xml:space="preserve"> recognises that the behaviour of councillors is </w:t>
      </w:r>
      <w:r w:rsidR="00781BB6">
        <w:rPr>
          <w:rFonts w:cstheme="minorHAnsi"/>
          <w:bCs/>
          <w:iCs/>
        </w:rPr>
        <w:t xml:space="preserve">held as </w:t>
      </w:r>
      <w:r>
        <w:rPr>
          <w:rFonts w:cstheme="minorHAnsi"/>
          <w:bCs/>
          <w:iCs/>
        </w:rPr>
        <w:t>an example for the public</w:t>
      </w:r>
      <w:r w:rsidR="00781BB6">
        <w:rPr>
          <w:rFonts w:cstheme="minorHAnsi"/>
          <w:bCs/>
          <w:iCs/>
        </w:rPr>
        <w:t xml:space="preserve"> of what is appropriate</w:t>
      </w:r>
      <w:r>
        <w:rPr>
          <w:rFonts w:cstheme="minorHAnsi"/>
          <w:bCs/>
          <w:iCs/>
        </w:rPr>
        <w:t>. The public should expect high standards of probity and behaviour by councillors</w:t>
      </w:r>
      <w:r w:rsidR="001966DD">
        <w:rPr>
          <w:rFonts w:cstheme="minorHAnsi"/>
          <w:bCs/>
          <w:iCs/>
        </w:rPr>
        <w:t>,</w:t>
      </w:r>
      <w:r>
        <w:rPr>
          <w:rFonts w:cstheme="minorHAnsi"/>
          <w:bCs/>
          <w:iCs/>
        </w:rPr>
        <w:t xml:space="preserve"> </w:t>
      </w:r>
      <w:r w:rsidR="001966DD">
        <w:rPr>
          <w:rFonts w:cstheme="minorHAnsi"/>
          <w:bCs/>
          <w:iCs/>
        </w:rPr>
        <w:t>and are</w:t>
      </w:r>
      <w:r>
        <w:rPr>
          <w:rFonts w:cstheme="minorHAnsi"/>
          <w:bCs/>
          <w:iCs/>
        </w:rPr>
        <w:t xml:space="preserve"> influenced as to what is acceptable </w:t>
      </w:r>
      <w:r w:rsidR="00624D79">
        <w:rPr>
          <w:rFonts w:cstheme="minorHAnsi"/>
          <w:bCs/>
          <w:iCs/>
        </w:rPr>
        <w:t xml:space="preserve">behaviour </w:t>
      </w:r>
      <w:r>
        <w:rPr>
          <w:rFonts w:cstheme="minorHAnsi"/>
          <w:bCs/>
          <w:iCs/>
        </w:rPr>
        <w:t>by</w:t>
      </w:r>
      <w:r w:rsidR="00624D79">
        <w:rPr>
          <w:rFonts w:cstheme="minorHAnsi"/>
          <w:bCs/>
          <w:iCs/>
        </w:rPr>
        <w:t xml:space="preserve"> the conduct displayed by</w:t>
      </w:r>
      <w:r>
        <w:rPr>
          <w:rFonts w:cstheme="minorHAnsi"/>
          <w:bCs/>
          <w:iCs/>
        </w:rPr>
        <w:t xml:space="preserve"> members. Where members behaviour falls below the standards expected, the public can be encouraged to act in that way themselves.</w:t>
      </w:r>
      <w:r w:rsidR="00781BB6">
        <w:rPr>
          <w:rFonts w:cstheme="minorHAnsi"/>
          <w:bCs/>
          <w:iCs/>
        </w:rPr>
        <w:t xml:space="preserve"> This is addressed in the LGA Report referencing it as “normalising” behaviours.</w:t>
      </w:r>
    </w:p>
    <w:p w14:paraId="3C477EE1" w14:textId="0B829189" w:rsidR="009C7D90" w:rsidRDefault="009C7D90" w:rsidP="00921EA2">
      <w:pPr>
        <w:pStyle w:val="ListParagraph"/>
        <w:numPr>
          <w:ilvl w:val="0"/>
          <w:numId w:val="8"/>
        </w:numPr>
        <w:spacing w:after="0" w:line="240" w:lineRule="auto"/>
        <w:jc w:val="both"/>
        <w:rPr>
          <w:rFonts w:cstheme="minorHAnsi"/>
          <w:bCs/>
          <w:iCs/>
        </w:rPr>
      </w:pPr>
      <w:r>
        <w:rPr>
          <w:rFonts w:cstheme="minorHAnsi"/>
          <w:bCs/>
          <w:iCs/>
        </w:rPr>
        <w:t>Councillors should therefore acknowledge that not only do they have responsibility for their own behaviours, but also how they can influence the behaviours to councillors by others.</w:t>
      </w:r>
    </w:p>
    <w:p w14:paraId="2B15EE9E" w14:textId="568F1D6B" w:rsidR="009C7D90" w:rsidRDefault="009C7D90" w:rsidP="009C7D90">
      <w:pPr>
        <w:spacing w:after="0" w:line="240" w:lineRule="auto"/>
        <w:jc w:val="both"/>
        <w:rPr>
          <w:rFonts w:cstheme="minorHAnsi"/>
          <w:bCs/>
          <w:iCs/>
        </w:rPr>
      </w:pPr>
    </w:p>
    <w:p w14:paraId="4B68663D" w14:textId="2620BBF3" w:rsidR="009C7D90" w:rsidRDefault="009C7D90" w:rsidP="009C7D90">
      <w:pPr>
        <w:spacing w:after="0" w:line="240" w:lineRule="auto"/>
        <w:jc w:val="both"/>
        <w:rPr>
          <w:rFonts w:cstheme="minorHAnsi"/>
          <w:b/>
          <w:iCs/>
        </w:rPr>
      </w:pPr>
      <w:r>
        <w:rPr>
          <w:rFonts w:cstheme="minorHAnsi"/>
          <w:b/>
          <w:iCs/>
        </w:rPr>
        <w:t>Example of Councillor Behaviour</w:t>
      </w:r>
      <w:r w:rsidR="00781BB6">
        <w:rPr>
          <w:rFonts w:cstheme="minorHAnsi"/>
          <w:b/>
          <w:iCs/>
        </w:rPr>
        <w:t xml:space="preserve"> </w:t>
      </w:r>
    </w:p>
    <w:p w14:paraId="40753050" w14:textId="6ACB4148" w:rsidR="009C7D90" w:rsidRDefault="009C7D90" w:rsidP="009C7D90">
      <w:pPr>
        <w:spacing w:after="0" w:line="240" w:lineRule="auto"/>
        <w:jc w:val="both"/>
        <w:rPr>
          <w:rFonts w:cstheme="minorHAnsi"/>
          <w:b/>
          <w:iCs/>
        </w:rPr>
      </w:pPr>
    </w:p>
    <w:p w14:paraId="1294474B" w14:textId="358A6E3F" w:rsidR="009C7D90" w:rsidRDefault="009C7D90" w:rsidP="009C7D90">
      <w:pPr>
        <w:pStyle w:val="ListParagraph"/>
        <w:numPr>
          <w:ilvl w:val="0"/>
          <w:numId w:val="8"/>
        </w:numPr>
        <w:spacing w:after="0" w:line="240" w:lineRule="auto"/>
        <w:jc w:val="both"/>
        <w:rPr>
          <w:rFonts w:cstheme="minorHAnsi"/>
          <w:bCs/>
          <w:iCs/>
        </w:rPr>
      </w:pPr>
      <w:r>
        <w:rPr>
          <w:rFonts w:cstheme="minorHAnsi"/>
          <w:bCs/>
          <w:iCs/>
        </w:rPr>
        <w:t>The</w:t>
      </w:r>
      <w:r w:rsidR="00781BB6">
        <w:rPr>
          <w:rFonts w:cstheme="minorHAnsi"/>
          <w:bCs/>
          <w:iCs/>
        </w:rPr>
        <w:t xml:space="preserve"> LGA</w:t>
      </w:r>
      <w:r>
        <w:rPr>
          <w:rFonts w:cstheme="minorHAnsi"/>
          <w:bCs/>
          <w:iCs/>
        </w:rPr>
        <w:t xml:space="preserve"> Report addresses </w:t>
      </w:r>
      <w:r w:rsidR="00891DFF">
        <w:rPr>
          <w:rFonts w:cstheme="minorHAnsi"/>
          <w:bCs/>
          <w:iCs/>
        </w:rPr>
        <w:t>abuse and intimidation and the effect on local democracy. This Council will be aware of findings by the Standards Committee of such behaviours by a councillor wh</w:t>
      </w:r>
      <w:r w:rsidR="00C241C6">
        <w:rPr>
          <w:rFonts w:cstheme="minorHAnsi"/>
          <w:bCs/>
          <w:iCs/>
        </w:rPr>
        <w:t>o, through their conduct,</w:t>
      </w:r>
      <w:r w:rsidR="00891DFF">
        <w:rPr>
          <w:rFonts w:cstheme="minorHAnsi"/>
          <w:bCs/>
          <w:iCs/>
        </w:rPr>
        <w:t xml:space="preserve"> prevented a member of the Planning Committee from participating in a decision. This was done during the public session of a meeting. Whatever the intentions of the </w:t>
      </w:r>
      <w:r w:rsidR="00624D79">
        <w:rPr>
          <w:rFonts w:cstheme="minorHAnsi"/>
          <w:bCs/>
          <w:iCs/>
        </w:rPr>
        <w:t>c</w:t>
      </w:r>
      <w:r w:rsidR="00891DFF">
        <w:rPr>
          <w:rFonts w:cstheme="minorHAnsi"/>
          <w:bCs/>
          <w:iCs/>
        </w:rPr>
        <w:t>ouncillor</w:t>
      </w:r>
      <w:r w:rsidR="00624D79">
        <w:rPr>
          <w:rFonts w:cstheme="minorHAnsi"/>
          <w:bCs/>
          <w:iCs/>
        </w:rPr>
        <w:t>,</w:t>
      </w:r>
      <w:r w:rsidR="00891DFF">
        <w:rPr>
          <w:rFonts w:cstheme="minorHAnsi"/>
          <w:bCs/>
          <w:iCs/>
        </w:rPr>
        <w:t xml:space="preserve"> the effect was another councillor felt intimidated, did not participate in a decision they were entitled to and as a result local democracy was undermined.</w:t>
      </w:r>
    </w:p>
    <w:p w14:paraId="245EA8CA" w14:textId="1AB43AF5" w:rsidR="00891DFF" w:rsidRDefault="00891DFF" w:rsidP="009C7D90">
      <w:pPr>
        <w:pStyle w:val="ListParagraph"/>
        <w:numPr>
          <w:ilvl w:val="0"/>
          <w:numId w:val="8"/>
        </w:numPr>
        <w:spacing w:after="0" w:line="240" w:lineRule="auto"/>
        <w:jc w:val="both"/>
        <w:rPr>
          <w:rFonts w:cstheme="minorHAnsi"/>
          <w:bCs/>
          <w:iCs/>
        </w:rPr>
      </w:pPr>
      <w:r>
        <w:rPr>
          <w:rFonts w:cstheme="minorHAnsi"/>
          <w:bCs/>
          <w:iCs/>
        </w:rPr>
        <w:t xml:space="preserve">Members of the public will have </w:t>
      </w:r>
      <w:r w:rsidR="00781BB6">
        <w:rPr>
          <w:rFonts w:cstheme="minorHAnsi"/>
          <w:bCs/>
          <w:iCs/>
        </w:rPr>
        <w:t>witnessed</w:t>
      </w:r>
      <w:r>
        <w:rPr>
          <w:rFonts w:cstheme="minorHAnsi"/>
          <w:bCs/>
          <w:iCs/>
        </w:rPr>
        <w:t xml:space="preserve"> this</w:t>
      </w:r>
      <w:r w:rsidR="00781BB6">
        <w:rPr>
          <w:rFonts w:cstheme="minorHAnsi"/>
          <w:bCs/>
          <w:iCs/>
        </w:rPr>
        <w:t xml:space="preserve"> incident</w:t>
      </w:r>
      <w:r>
        <w:rPr>
          <w:rFonts w:cstheme="minorHAnsi"/>
          <w:bCs/>
          <w:iCs/>
        </w:rPr>
        <w:t xml:space="preserve">, Planning Committee being one of the more </w:t>
      </w:r>
      <w:r w:rsidR="00781BB6">
        <w:rPr>
          <w:rFonts w:cstheme="minorHAnsi"/>
          <w:bCs/>
          <w:iCs/>
        </w:rPr>
        <w:t xml:space="preserve">publicly </w:t>
      </w:r>
      <w:r>
        <w:rPr>
          <w:rFonts w:cstheme="minorHAnsi"/>
          <w:bCs/>
          <w:iCs/>
        </w:rPr>
        <w:t>attended meetings and could easily form the view this is an acceptable way to address and treat councillors.</w:t>
      </w:r>
    </w:p>
    <w:p w14:paraId="56C26F0D" w14:textId="44002ED0" w:rsidR="00891DFF" w:rsidRDefault="00891DFF" w:rsidP="00891DFF">
      <w:pPr>
        <w:spacing w:after="0" w:line="240" w:lineRule="auto"/>
        <w:jc w:val="both"/>
        <w:rPr>
          <w:rFonts w:cstheme="minorHAnsi"/>
          <w:bCs/>
          <w:iCs/>
        </w:rPr>
      </w:pPr>
    </w:p>
    <w:p w14:paraId="195F4EA2" w14:textId="4B478630" w:rsidR="00921EA2" w:rsidRPr="00891DFF" w:rsidRDefault="00921EA2" w:rsidP="00921EA2">
      <w:pPr>
        <w:spacing w:after="0" w:line="240" w:lineRule="auto"/>
        <w:jc w:val="both"/>
        <w:rPr>
          <w:rFonts w:cstheme="minorHAnsi"/>
          <w:bCs/>
          <w:iCs/>
        </w:rPr>
      </w:pPr>
    </w:p>
    <w:p w14:paraId="03AEE35F" w14:textId="6F46B8D5" w:rsidR="00921EA2" w:rsidRDefault="00891DFF" w:rsidP="00921EA2">
      <w:pPr>
        <w:spacing w:after="0" w:line="240" w:lineRule="auto"/>
        <w:jc w:val="both"/>
        <w:rPr>
          <w:rFonts w:cstheme="minorHAnsi"/>
          <w:b/>
          <w:iCs/>
        </w:rPr>
      </w:pPr>
      <w:r>
        <w:rPr>
          <w:rFonts w:cstheme="minorHAnsi"/>
          <w:b/>
          <w:iCs/>
        </w:rPr>
        <w:lastRenderedPageBreak/>
        <w:t xml:space="preserve">Council Meeting </w:t>
      </w:r>
      <w:r w:rsidR="0075734E">
        <w:rPr>
          <w:rFonts w:cstheme="minorHAnsi"/>
          <w:b/>
          <w:iCs/>
        </w:rPr>
        <w:t>18 May 2022</w:t>
      </w:r>
    </w:p>
    <w:p w14:paraId="072DAA7C" w14:textId="7DF2081F" w:rsidR="0075734E" w:rsidRDefault="0075734E" w:rsidP="00921EA2">
      <w:pPr>
        <w:spacing w:after="0" w:line="240" w:lineRule="auto"/>
        <w:jc w:val="both"/>
        <w:rPr>
          <w:rFonts w:cstheme="minorHAnsi"/>
          <w:b/>
          <w:iCs/>
        </w:rPr>
      </w:pPr>
    </w:p>
    <w:p w14:paraId="492E8C7D" w14:textId="7A91BB56" w:rsidR="0075734E" w:rsidRDefault="0075734E" w:rsidP="0075734E">
      <w:pPr>
        <w:pStyle w:val="ListParagraph"/>
        <w:numPr>
          <w:ilvl w:val="0"/>
          <w:numId w:val="8"/>
        </w:numPr>
        <w:spacing w:after="0" w:line="240" w:lineRule="auto"/>
        <w:jc w:val="both"/>
        <w:rPr>
          <w:rFonts w:cstheme="minorHAnsi"/>
          <w:bCs/>
          <w:iCs/>
        </w:rPr>
      </w:pPr>
      <w:r>
        <w:rPr>
          <w:rFonts w:cstheme="minorHAnsi"/>
          <w:bCs/>
          <w:iCs/>
        </w:rPr>
        <w:t>There were a number of standards related incidents during the course of this meeting and they are being addressed under separate processes. This report seeks to not address the specific matters but the overall public perception of them.</w:t>
      </w:r>
    </w:p>
    <w:p w14:paraId="43CCC69B" w14:textId="78161790" w:rsidR="0075734E" w:rsidRDefault="0075734E" w:rsidP="0075734E">
      <w:pPr>
        <w:pStyle w:val="ListParagraph"/>
        <w:numPr>
          <w:ilvl w:val="0"/>
          <w:numId w:val="8"/>
        </w:numPr>
        <w:spacing w:after="0" w:line="240" w:lineRule="auto"/>
        <w:jc w:val="both"/>
        <w:rPr>
          <w:rFonts w:cstheme="minorHAnsi"/>
          <w:bCs/>
          <w:iCs/>
        </w:rPr>
      </w:pPr>
      <w:r>
        <w:rPr>
          <w:rFonts w:cstheme="minorHAnsi"/>
          <w:bCs/>
          <w:iCs/>
        </w:rPr>
        <w:t>This was the Annual Council meeting and the installation of the incoming Mayor</w:t>
      </w:r>
      <w:r w:rsidR="005F1712">
        <w:rPr>
          <w:rFonts w:cstheme="minorHAnsi"/>
          <w:bCs/>
          <w:iCs/>
        </w:rPr>
        <w:t xml:space="preserve">. </w:t>
      </w:r>
      <w:r w:rsidR="00781BB6">
        <w:rPr>
          <w:rFonts w:cstheme="minorHAnsi"/>
          <w:bCs/>
          <w:iCs/>
        </w:rPr>
        <w:t>T</w:t>
      </w:r>
      <w:r w:rsidR="005F1712">
        <w:rPr>
          <w:rFonts w:cstheme="minorHAnsi"/>
          <w:bCs/>
          <w:iCs/>
        </w:rPr>
        <w:t xml:space="preserve">here were a high number of members of the public present, </w:t>
      </w:r>
      <w:r w:rsidR="00C241C6">
        <w:rPr>
          <w:rFonts w:cstheme="minorHAnsi"/>
          <w:bCs/>
          <w:iCs/>
        </w:rPr>
        <w:t>attending</w:t>
      </w:r>
      <w:r w:rsidR="005F1712">
        <w:rPr>
          <w:rFonts w:cstheme="minorHAnsi"/>
          <w:bCs/>
          <w:iCs/>
        </w:rPr>
        <w:t xml:space="preserve"> as guests of the incoming </w:t>
      </w:r>
      <w:r w:rsidR="00624D79">
        <w:rPr>
          <w:rFonts w:cstheme="minorHAnsi"/>
          <w:bCs/>
          <w:iCs/>
        </w:rPr>
        <w:t>M</w:t>
      </w:r>
      <w:r w:rsidR="005F1712">
        <w:rPr>
          <w:rFonts w:cstheme="minorHAnsi"/>
          <w:bCs/>
          <w:iCs/>
        </w:rPr>
        <w:t>ayor.</w:t>
      </w:r>
    </w:p>
    <w:p w14:paraId="71FD41DB" w14:textId="033BA72E" w:rsidR="005F1712" w:rsidRDefault="005F1712" w:rsidP="0075734E">
      <w:pPr>
        <w:pStyle w:val="ListParagraph"/>
        <w:numPr>
          <w:ilvl w:val="0"/>
          <w:numId w:val="8"/>
        </w:numPr>
        <w:spacing w:after="0" w:line="240" w:lineRule="auto"/>
        <w:jc w:val="both"/>
        <w:rPr>
          <w:rFonts w:cstheme="minorHAnsi"/>
          <w:bCs/>
          <w:iCs/>
        </w:rPr>
      </w:pPr>
      <w:r>
        <w:rPr>
          <w:rFonts w:cstheme="minorHAnsi"/>
          <w:bCs/>
          <w:iCs/>
        </w:rPr>
        <w:t>It was noticeable that the Mayor had to intervene during the meeting on a number of occasions to manage members approach to the debate. The Mayor reminded members of the requirement to treat others with respect and</w:t>
      </w:r>
      <w:r w:rsidR="004629E5">
        <w:rPr>
          <w:rFonts w:cstheme="minorHAnsi"/>
          <w:bCs/>
          <w:iCs/>
        </w:rPr>
        <w:t>,</w:t>
      </w:r>
      <w:r>
        <w:rPr>
          <w:rFonts w:cstheme="minorHAnsi"/>
          <w:bCs/>
          <w:iCs/>
        </w:rPr>
        <w:t xml:space="preserve"> whilst encouraging challenge in the debate</w:t>
      </w:r>
      <w:r w:rsidR="004629E5">
        <w:rPr>
          <w:rFonts w:cstheme="minorHAnsi"/>
          <w:bCs/>
          <w:iCs/>
        </w:rPr>
        <w:t>,</w:t>
      </w:r>
      <w:r>
        <w:rPr>
          <w:rFonts w:cstheme="minorHAnsi"/>
          <w:bCs/>
          <w:iCs/>
        </w:rPr>
        <w:t xml:space="preserve"> expressed the clear view that this should not involve making personal statements about other</w:t>
      </w:r>
      <w:r w:rsidR="007E6C91">
        <w:rPr>
          <w:rFonts w:cstheme="minorHAnsi"/>
          <w:bCs/>
          <w:iCs/>
        </w:rPr>
        <w:t xml:space="preserve"> councillors</w:t>
      </w:r>
      <w:r>
        <w:rPr>
          <w:rFonts w:cstheme="minorHAnsi"/>
          <w:bCs/>
          <w:iCs/>
        </w:rPr>
        <w:t>.</w:t>
      </w:r>
    </w:p>
    <w:p w14:paraId="2F11E46F" w14:textId="462C539C" w:rsidR="005F1712" w:rsidRDefault="005F1712" w:rsidP="0075734E">
      <w:pPr>
        <w:pStyle w:val="ListParagraph"/>
        <w:numPr>
          <w:ilvl w:val="0"/>
          <w:numId w:val="8"/>
        </w:numPr>
        <w:spacing w:after="0" w:line="240" w:lineRule="auto"/>
        <w:jc w:val="both"/>
        <w:rPr>
          <w:rFonts w:cstheme="minorHAnsi"/>
          <w:bCs/>
          <w:iCs/>
        </w:rPr>
      </w:pPr>
      <w:r>
        <w:rPr>
          <w:rFonts w:cstheme="minorHAnsi"/>
          <w:bCs/>
          <w:iCs/>
        </w:rPr>
        <w:t xml:space="preserve">The Mayor </w:t>
      </w:r>
      <w:r w:rsidR="00366A3A">
        <w:rPr>
          <w:rFonts w:cstheme="minorHAnsi"/>
          <w:bCs/>
          <w:iCs/>
        </w:rPr>
        <w:t>must be treated</w:t>
      </w:r>
      <w:r w:rsidR="007E6C91">
        <w:rPr>
          <w:rFonts w:cstheme="minorHAnsi"/>
          <w:bCs/>
          <w:iCs/>
        </w:rPr>
        <w:t xml:space="preserve"> with</w:t>
      </w:r>
      <w:r w:rsidR="00366A3A">
        <w:rPr>
          <w:rFonts w:cstheme="minorHAnsi"/>
          <w:bCs/>
          <w:iCs/>
        </w:rPr>
        <w:t xml:space="preserve"> respect when they make a ruling, it is required within standing orders members accept it. The Mayor had to remind members of his earlier direction on statements accusing others of being untruthful</w:t>
      </w:r>
      <w:r w:rsidR="004629E5">
        <w:rPr>
          <w:rFonts w:cstheme="minorHAnsi"/>
          <w:bCs/>
          <w:iCs/>
        </w:rPr>
        <w:t>.</w:t>
      </w:r>
      <w:r w:rsidR="00366A3A">
        <w:rPr>
          <w:rFonts w:cstheme="minorHAnsi"/>
          <w:bCs/>
          <w:iCs/>
        </w:rPr>
        <w:t xml:space="preserve"> </w:t>
      </w:r>
      <w:r w:rsidR="004629E5">
        <w:rPr>
          <w:rFonts w:cstheme="minorHAnsi"/>
          <w:bCs/>
          <w:iCs/>
        </w:rPr>
        <w:t>The Mayor</w:t>
      </w:r>
      <w:r w:rsidR="00366A3A">
        <w:rPr>
          <w:rFonts w:cstheme="minorHAnsi"/>
          <w:bCs/>
          <w:iCs/>
        </w:rPr>
        <w:t xml:space="preserve"> should not need to repeat themselves in this way.</w:t>
      </w:r>
    </w:p>
    <w:p w14:paraId="5F8FACA1" w14:textId="0292F450" w:rsidR="00366A3A" w:rsidRDefault="00366A3A" w:rsidP="0075734E">
      <w:pPr>
        <w:pStyle w:val="ListParagraph"/>
        <w:numPr>
          <w:ilvl w:val="0"/>
          <w:numId w:val="8"/>
        </w:numPr>
        <w:spacing w:after="0" w:line="240" w:lineRule="auto"/>
        <w:jc w:val="both"/>
        <w:rPr>
          <w:rFonts w:cstheme="minorHAnsi"/>
          <w:bCs/>
          <w:iCs/>
        </w:rPr>
      </w:pPr>
      <w:r>
        <w:rPr>
          <w:rFonts w:cstheme="minorHAnsi"/>
          <w:bCs/>
          <w:iCs/>
        </w:rPr>
        <w:t xml:space="preserve">The distinction between challenge on a political stance and personal statements was also drawn by the Mayor. The former a legitimate form of debate, that latter </w:t>
      </w:r>
      <w:r w:rsidR="00781BB6">
        <w:rPr>
          <w:rFonts w:cstheme="minorHAnsi"/>
          <w:bCs/>
          <w:iCs/>
        </w:rPr>
        <w:t>less so</w:t>
      </w:r>
      <w:r>
        <w:rPr>
          <w:rFonts w:cstheme="minorHAnsi"/>
          <w:bCs/>
          <w:iCs/>
        </w:rPr>
        <w:t>. Members should recognise that personal slurs are not a form of argument, they can be seen as a form of intimidation and</w:t>
      </w:r>
      <w:r w:rsidR="007E6C91">
        <w:rPr>
          <w:rFonts w:cstheme="minorHAnsi"/>
          <w:bCs/>
          <w:iCs/>
        </w:rPr>
        <w:t>,</w:t>
      </w:r>
      <w:r>
        <w:rPr>
          <w:rFonts w:cstheme="minorHAnsi"/>
          <w:bCs/>
          <w:iCs/>
        </w:rPr>
        <w:t xml:space="preserve"> as per the LGA Report</w:t>
      </w:r>
      <w:r w:rsidR="007E6C91">
        <w:rPr>
          <w:rFonts w:cstheme="minorHAnsi"/>
          <w:bCs/>
          <w:iCs/>
        </w:rPr>
        <w:t>,</w:t>
      </w:r>
      <w:r>
        <w:rPr>
          <w:rFonts w:cstheme="minorHAnsi"/>
          <w:bCs/>
          <w:iCs/>
        </w:rPr>
        <w:t xml:space="preserve"> undermine local democracy.</w:t>
      </w:r>
    </w:p>
    <w:p w14:paraId="4AD4A88B" w14:textId="138EE714" w:rsidR="00B85CEA" w:rsidRDefault="00B85CEA" w:rsidP="00B85CEA">
      <w:pPr>
        <w:spacing w:after="0" w:line="240" w:lineRule="auto"/>
        <w:jc w:val="both"/>
        <w:rPr>
          <w:rFonts w:cstheme="minorHAnsi"/>
          <w:bCs/>
          <w:iCs/>
        </w:rPr>
      </w:pPr>
    </w:p>
    <w:p w14:paraId="6C439BDE" w14:textId="59E28B76" w:rsidR="00B85CEA" w:rsidRDefault="00B85CEA" w:rsidP="00B85CEA">
      <w:pPr>
        <w:spacing w:after="0" w:line="240" w:lineRule="auto"/>
        <w:jc w:val="both"/>
        <w:rPr>
          <w:rFonts w:cstheme="minorHAnsi"/>
          <w:b/>
          <w:iCs/>
        </w:rPr>
      </w:pPr>
      <w:r>
        <w:rPr>
          <w:rFonts w:cstheme="minorHAnsi"/>
          <w:b/>
          <w:iCs/>
        </w:rPr>
        <w:t>View of the Monitoring Officer</w:t>
      </w:r>
    </w:p>
    <w:p w14:paraId="630D15A4" w14:textId="08042460" w:rsidR="00B85CEA" w:rsidRDefault="00B85CEA" w:rsidP="00B85CEA">
      <w:pPr>
        <w:spacing w:after="0" w:line="240" w:lineRule="auto"/>
        <w:jc w:val="both"/>
        <w:rPr>
          <w:rFonts w:cstheme="minorHAnsi"/>
          <w:b/>
          <w:iCs/>
        </w:rPr>
      </w:pPr>
    </w:p>
    <w:p w14:paraId="21F42AA7" w14:textId="3A4229BE" w:rsidR="00B85CEA" w:rsidRDefault="00803955" w:rsidP="00B85CEA">
      <w:pPr>
        <w:pStyle w:val="ListParagraph"/>
        <w:numPr>
          <w:ilvl w:val="0"/>
          <w:numId w:val="8"/>
        </w:numPr>
        <w:spacing w:after="0" w:line="240" w:lineRule="auto"/>
        <w:jc w:val="both"/>
        <w:rPr>
          <w:rFonts w:cstheme="minorHAnsi"/>
          <w:bCs/>
          <w:iCs/>
        </w:rPr>
      </w:pPr>
      <w:r>
        <w:rPr>
          <w:rFonts w:cstheme="minorHAnsi"/>
          <w:bCs/>
          <w:iCs/>
        </w:rPr>
        <w:t xml:space="preserve">The Code of Conduct provides a framework of acceptable behaviour for members to work within. It is not intended to direct certain behaviours but asks members to think about their conduct to avoid breaches. Whilst conduct is personal to each member it is assessed </w:t>
      </w:r>
      <w:r w:rsidR="007E6C91">
        <w:rPr>
          <w:rFonts w:cstheme="minorHAnsi"/>
          <w:bCs/>
          <w:iCs/>
        </w:rPr>
        <w:t>objectively,</w:t>
      </w:r>
      <w:r>
        <w:rPr>
          <w:rFonts w:cstheme="minorHAnsi"/>
          <w:bCs/>
          <w:iCs/>
        </w:rPr>
        <w:t xml:space="preserve"> and this is supported by the involvement of the Independent Persons who fulfil the role of members of the public should a standards complaint need to be considered. </w:t>
      </w:r>
    </w:p>
    <w:p w14:paraId="74C4A213" w14:textId="174840C8" w:rsidR="00803955" w:rsidRDefault="00803955" w:rsidP="00B85CEA">
      <w:pPr>
        <w:pStyle w:val="ListParagraph"/>
        <w:numPr>
          <w:ilvl w:val="0"/>
          <w:numId w:val="8"/>
        </w:numPr>
        <w:spacing w:after="0" w:line="240" w:lineRule="auto"/>
        <w:jc w:val="both"/>
        <w:rPr>
          <w:rFonts w:cstheme="minorHAnsi"/>
          <w:bCs/>
          <w:iCs/>
        </w:rPr>
      </w:pPr>
      <w:r>
        <w:rPr>
          <w:rFonts w:cstheme="minorHAnsi"/>
          <w:bCs/>
          <w:iCs/>
        </w:rPr>
        <w:t>It is very important therefore for members to acknowledge their community leader role. The way councillors behave generally</w:t>
      </w:r>
      <w:r w:rsidR="007E6C91">
        <w:rPr>
          <w:rFonts w:cstheme="minorHAnsi"/>
          <w:bCs/>
          <w:iCs/>
        </w:rPr>
        <w:t>,</w:t>
      </w:r>
      <w:r>
        <w:rPr>
          <w:rFonts w:cstheme="minorHAnsi"/>
          <w:bCs/>
          <w:iCs/>
        </w:rPr>
        <w:t xml:space="preserve"> but specifically how they treat each other, will be considered as the acceptable standard by the public. </w:t>
      </w:r>
      <w:r w:rsidR="0027245A">
        <w:rPr>
          <w:rFonts w:cstheme="minorHAnsi"/>
          <w:bCs/>
          <w:iCs/>
        </w:rPr>
        <w:t>Councillors should be leading by example.</w:t>
      </w:r>
    </w:p>
    <w:p w14:paraId="4D7518C6" w14:textId="724700F8" w:rsidR="0027245A" w:rsidRDefault="0027245A" w:rsidP="00B85CEA">
      <w:pPr>
        <w:pStyle w:val="ListParagraph"/>
        <w:numPr>
          <w:ilvl w:val="0"/>
          <w:numId w:val="8"/>
        </w:numPr>
        <w:spacing w:after="0" w:line="240" w:lineRule="auto"/>
        <w:jc w:val="both"/>
        <w:rPr>
          <w:rFonts w:cstheme="minorHAnsi"/>
          <w:bCs/>
          <w:iCs/>
        </w:rPr>
      </w:pPr>
      <w:r>
        <w:rPr>
          <w:rFonts w:cstheme="minorHAnsi"/>
          <w:bCs/>
          <w:iCs/>
        </w:rPr>
        <w:t>Whilst it may be viewed as a stretch to link physical attacks on politicians and online abuse of them by members of the public to how councillors conduct themselves to</w:t>
      </w:r>
      <w:r w:rsidR="007E6C91">
        <w:rPr>
          <w:rFonts w:cstheme="minorHAnsi"/>
          <w:bCs/>
          <w:iCs/>
        </w:rPr>
        <w:t>wards</w:t>
      </w:r>
      <w:r>
        <w:rPr>
          <w:rFonts w:cstheme="minorHAnsi"/>
          <w:bCs/>
          <w:iCs/>
        </w:rPr>
        <w:t xml:space="preserve"> each other, the tone is set by those interactions. This is particularly now meetings are not only streamed live but also</w:t>
      </w:r>
      <w:r w:rsidR="00F34AB0">
        <w:rPr>
          <w:rFonts w:cstheme="minorHAnsi"/>
          <w:bCs/>
          <w:iCs/>
        </w:rPr>
        <w:t xml:space="preserve"> recorded and</w:t>
      </w:r>
      <w:r>
        <w:rPr>
          <w:rFonts w:cstheme="minorHAnsi"/>
          <w:bCs/>
          <w:iCs/>
        </w:rPr>
        <w:t xml:space="preserve"> available to watch later. Any examples of poor behaviour at meetings can be witnessed </w:t>
      </w:r>
      <w:r w:rsidR="00A31727">
        <w:rPr>
          <w:rFonts w:cstheme="minorHAnsi"/>
          <w:bCs/>
          <w:iCs/>
        </w:rPr>
        <w:t>repeatedly</w:t>
      </w:r>
      <w:r>
        <w:rPr>
          <w:rFonts w:cstheme="minorHAnsi"/>
          <w:bCs/>
          <w:iCs/>
        </w:rPr>
        <w:t>.</w:t>
      </w:r>
    </w:p>
    <w:p w14:paraId="04AFE464" w14:textId="13B763F0" w:rsidR="00A31727" w:rsidRDefault="00A31727" w:rsidP="00B85CEA">
      <w:pPr>
        <w:pStyle w:val="ListParagraph"/>
        <w:numPr>
          <w:ilvl w:val="0"/>
          <w:numId w:val="8"/>
        </w:numPr>
        <w:spacing w:after="0" w:line="240" w:lineRule="auto"/>
        <w:jc w:val="both"/>
        <w:rPr>
          <w:rFonts w:cstheme="minorHAnsi"/>
          <w:bCs/>
          <w:iCs/>
        </w:rPr>
      </w:pPr>
      <w:r>
        <w:rPr>
          <w:rFonts w:cstheme="minorHAnsi"/>
          <w:bCs/>
          <w:iCs/>
        </w:rPr>
        <w:t>I fully support the view that there is a distinction between debating a point on a difference of political party ideology and making the same argument through personal comments against individuals. The former sets out your beliefs and reasons for your position, a contribution to the information before members, the latter often does not relate to the matter under consideration but another councillor</w:t>
      </w:r>
      <w:r w:rsidR="00865935">
        <w:rPr>
          <w:rFonts w:cstheme="minorHAnsi"/>
          <w:bCs/>
          <w:iCs/>
        </w:rPr>
        <w:t>. The former is usually constructive and the latter not.</w:t>
      </w:r>
    </w:p>
    <w:p w14:paraId="7D819F1D" w14:textId="043D4D22" w:rsidR="00865935" w:rsidRDefault="00865935" w:rsidP="00B85CEA">
      <w:pPr>
        <w:pStyle w:val="ListParagraph"/>
        <w:numPr>
          <w:ilvl w:val="0"/>
          <w:numId w:val="8"/>
        </w:numPr>
        <w:spacing w:after="0" w:line="240" w:lineRule="auto"/>
        <w:jc w:val="both"/>
        <w:rPr>
          <w:rFonts w:cstheme="minorHAnsi"/>
          <w:bCs/>
          <w:iCs/>
        </w:rPr>
      </w:pPr>
      <w:r>
        <w:rPr>
          <w:rFonts w:cstheme="minorHAnsi"/>
          <w:bCs/>
          <w:iCs/>
        </w:rPr>
        <w:t>Whilst the offer of a sincere apology following a breach of the code is always welcome, the apology does not excuse the behaviour, it is simply an acknowledgement by the member of it. We really need to be in a position where no apology is required because adequate thought had gone into the conduct in the first place.</w:t>
      </w:r>
      <w:r w:rsidR="00C241C6">
        <w:rPr>
          <w:rFonts w:cstheme="minorHAnsi"/>
          <w:bCs/>
          <w:iCs/>
        </w:rPr>
        <w:t xml:space="preserve"> An apology that is repeated on different occasions by the same member loses its sincerity, an apology is not a “get out of jail free card” for breaches of the code of conduct.</w:t>
      </w:r>
    </w:p>
    <w:p w14:paraId="4983DA67" w14:textId="6B45B486" w:rsidR="00EB79BF" w:rsidRDefault="00865935" w:rsidP="00EB79BF">
      <w:pPr>
        <w:pStyle w:val="ListParagraph"/>
        <w:numPr>
          <w:ilvl w:val="0"/>
          <w:numId w:val="8"/>
        </w:numPr>
        <w:spacing w:after="0" w:line="240" w:lineRule="auto"/>
        <w:jc w:val="both"/>
        <w:rPr>
          <w:rFonts w:cstheme="minorHAnsi"/>
          <w:bCs/>
          <w:iCs/>
        </w:rPr>
      </w:pPr>
      <w:r>
        <w:rPr>
          <w:rFonts w:cstheme="minorHAnsi"/>
          <w:bCs/>
          <w:iCs/>
        </w:rPr>
        <w:t>I am aware that some members of the public, who attended the meeting on 18 May left expressing unhappiness at how members had conducted themselves. The tone of the debate was perceived as hostile</w:t>
      </w:r>
      <w:r w:rsidR="00EB79BF">
        <w:rPr>
          <w:rFonts w:cstheme="minorHAnsi"/>
          <w:bCs/>
          <w:iCs/>
        </w:rPr>
        <w:t xml:space="preserve"> and unpleasant. Whatever the intention of members when raising points for discussion, it must be considered how it is perceived by the public.</w:t>
      </w:r>
    </w:p>
    <w:p w14:paraId="6C2B7565" w14:textId="0FEE1E28" w:rsidR="00EB79BF" w:rsidRPr="00EB79BF" w:rsidRDefault="00EB79BF" w:rsidP="00EB79BF">
      <w:pPr>
        <w:pStyle w:val="ListParagraph"/>
        <w:numPr>
          <w:ilvl w:val="0"/>
          <w:numId w:val="8"/>
        </w:numPr>
        <w:spacing w:after="0" w:line="240" w:lineRule="auto"/>
        <w:jc w:val="both"/>
        <w:rPr>
          <w:rFonts w:cstheme="minorHAnsi"/>
          <w:bCs/>
          <w:iCs/>
        </w:rPr>
      </w:pPr>
      <w:r>
        <w:rPr>
          <w:rFonts w:cstheme="minorHAnsi"/>
          <w:bCs/>
          <w:iCs/>
        </w:rPr>
        <w:lastRenderedPageBreak/>
        <w:t>This is particularly so given the LGA Report. The treatment of members, the behaviours exhibited towards them</w:t>
      </w:r>
      <w:r w:rsidR="004629E5">
        <w:rPr>
          <w:rFonts w:cstheme="minorHAnsi"/>
          <w:bCs/>
          <w:iCs/>
        </w:rPr>
        <w:t xml:space="preserve"> </w:t>
      </w:r>
      <w:r w:rsidR="007E6C91">
        <w:rPr>
          <w:rFonts w:cstheme="minorHAnsi"/>
          <w:bCs/>
          <w:iCs/>
        </w:rPr>
        <w:t>a</w:t>
      </w:r>
      <w:r w:rsidR="004629E5">
        <w:rPr>
          <w:rFonts w:cstheme="minorHAnsi"/>
          <w:bCs/>
          <w:iCs/>
        </w:rPr>
        <w:t xml:space="preserve">ffects local democracy, negative behaviours have a negative </w:t>
      </w:r>
      <w:r w:rsidR="00F34AB0">
        <w:rPr>
          <w:rFonts w:cstheme="minorHAnsi"/>
          <w:bCs/>
          <w:iCs/>
        </w:rPr>
        <w:t>e</w:t>
      </w:r>
      <w:r w:rsidR="004629E5">
        <w:rPr>
          <w:rFonts w:cstheme="minorHAnsi"/>
          <w:bCs/>
          <w:iCs/>
        </w:rPr>
        <w:t>ffect.</w:t>
      </w:r>
    </w:p>
    <w:p w14:paraId="740F3AC0" w14:textId="77777777" w:rsidR="004629E5" w:rsidRDefault="004629E5" w:rsidP="00284E95">
      <w:pPr>
        <w:pStyle w:val="Heading2"/>
        <w:rPr>
          <w:rFonts w:asciiTheme="majorHAnsi" w:hAnsiTheme="majorHAnsi" w:cstheme="majorHAnsi"/>
          <w:sz w:val="22"/>
          <w:szCs w:val="22"/>
        </w:rPr>
      </w:pPr>
      <w:r>
        <w:rPr>
          <w:rFonts w:asciiTheme="majorHAnsi" w:hAnsiTheme="majorHAnsi" w:cstheme="majorHAnsi"/>
          <w:sz w:val="22"/>
          <w:szCs w:val="22"/>
        </w:rPr>
        <w:t>Conclusions</w:t>
      </w:r>
    </w:p>
    <w:p w14:paraId="4D885E3C" w14:textId="259ACF0F" w:rsidR="004629E5" w:rsidRDefault="004629E5" w:rsidP="004629E5">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 behaviours exhibited at council on 18 May fell below what should be accepted of members at this council.</w:t>
      </w:r>
    </w:p>
    <w:p w14:paraId="6E443551" w14:textId="640A4696" w:rsidR="004629E5" w:rsidRDefault="004629E5" w:rsidP="004629E5">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 xml:space="preserve">The purpose of debates at council is to progress the business of council, and efforts should be taken to </w:t>
      </w:r>
      <w:r w:rsidR="00624D79">
        <w:rPr>
          <w:rFonts w:asciiTheme="majorHAnsi" w:hAnsiTheme="majorHAnsi" w:cstheme="majorHAnsi"/>
          <w:b w:val="0"/>
          <w:bCs w:val="0"/>
          <w:sz w:val="22"/>
          <w:szCs w:val="22"/>
        </w:rPr>
        <w:t>concentrate comments on that business.</w:t>
      </w:r>
    </w:p>
    <w:p w14:paraId="7942C181" w14:textId="799F1A46" w:rsidR="00624D79" w:rsidRDefault="00624D79" w:rsidP="004629E5">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Personal statements about other councillors are not generally necessary in debate.</w:t>
      </w:r>
    </w:p>
    <w:p w14:paraId="67BFE6A3" w14:textId="3D07A738" w:rsidR="00624D79" w:rsidRDefault="00624D79" w:rsidP="004629E5">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An apology by a member is an acknowledgement of poor behaviour, it does not excuse that behaviour.</w:t>
      </w:r>
    </w:p>
    <w:p w14:paraId="416AC942" w14:textId="4317CB24" w:rsidR="00624D79" w:rsidRDefault="00624D79" w:rsidP="004629E5">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 public are influenced by the behaviours exhibited by members. Bad behaviours can normalise a similar approach by the public making it appear acceptable.</w:t>
      </w:r>
    </w:p>
    <w:p w14:paraId="02D8EC9D" w14:textId="75FCE325" w:rsidR="00624D79" w:rsidRPr="004629E5" w:rsidRDefault="00624D79" w:rsidP="004629E5">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 abuse and intimidation of councillors serves to undermine local democracy.</w:t>
      </w:r>
    </w:p>
    <w:p w14:paraId="70C3442B" w14:textId="77777777" w:rsidR="000179AF" w:rsidRPr="00ED4FF1" w:rsidRDefault="00624D79"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70C3442C" w14:textId="6674BA27" w:rsidR="000179AF" w:rsidRDefault="00F34AB0" w:rsidP="00CF42B2">
      <w:pPr>
        <w:numPr>
          <w:ilvl w:val="0"/>
          <w:numId w:val="8"/>
        </w:numPr>
        <w:spacing w:after="0" w:line="240" w:lineRule="auto"/>
        <w:jc w:val="both"/>
        <w:rPr>
          <w:rFonts w:cstheme="minorHAnsi"/>
          <w:bCs/>
          <w:iCs/>
        </w:rPr>
      </w:pPr>
      <w:r>
        <w:rPr>
          <w:rFonts w:cstheme="minorHAnsi"/>
          <w:bCs/>
          <w:iCs/>
        </w:rPr>
        <w:t>There are no equality and diversity implications in this report. The behaviours addressed within it do not relate to protected characteristics (although it is acknowledged that in extreme circumstances of bad behaviour they could).</w:t>
      </w:r>
    </w:p>
    <w:p w14:paraId="70C3442D" w14:textId="77777777" w:rsidR="004758E2" w:rsidRDefault="00624D79"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70C3442E" w14:textId="1E962954" w:rsidR="000179AF" w:rsidRPr="00766651" w:rsidRDefault="00F34AB0" w:rsidP="00766651">
      <w:pPr>
        <w:pStyle w:val="ListParagraph"/>
        <w:numPr>
          <w:ilvl w:val="0"/>
          <w:numId w:val="8"/>
        </w:numPr>
        <w:rPr>
          <w:rFonts w:asciiTheme="majorHAnsi" w:hAnsiTheme="majorHAnsi" w:cstheme="majorHAnsi"/>
          <w:b/>
          <w:bCs/>
        </w:rPr>
      </w:pPr>
      <w:r>
        <w:t>The risks are identified in the LGA Report and go to the undermining of local democracy. This report seeks to outline how the identified risks can be managed through improvements to behaviour.</w:t>
      </w:r>
    </w:p>
    <w:p w14:paraId="70C3442F" w14:textId="77777777" w:rsidR="000179AF" w:rsidRPr="00ED4FF1" w:rsidRDefault="00624D79"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70C34430" w14:textId="738E0451" w:rsidR="000179AF" w:rsidRPr="00883AC9" w:rsidRDefault="005110F8" w:rsidP="00CF42B2">
      <w:pPr>
        <w:numPr>
          <w:ilvl w:val="0"/>
          <w:numId w:val="8"/>
        </w:numPr>
        <w:spacing w:after="0" w:line="240" w:lineRule="auto"/>
        <w:jc w:val="both"/>
        <w:rPr>
          <w:rFonts w:cstheme="minorHAnsi"/>
          <w:bCs/>
          <w:iCs/>
        </w:rPr>
      </w:pPr>
      <w:r w:rsidRPr="005110F8">
        <w:rPr>
          <w:rFonts w:cstheme="minorHAnsi"/>
          <w:bCs/>
          <w:iCs/>
        </w:rPr>
        <w:t>There are no direct financial implications arising from this report</w:t>
      </w:r>
      <w:r w:rsidR="00624D79" w:rsidRPr="00883AC9">
        <w:rPr>
          <w:rFonts w:cstheme="minorHAnsi"/>
          <w:bCs/>
          <w:iCs/>
        </w:rPr>
        <w:t>.</w:t>
      </w:r>
    </w:p>
    <w:p w14:paraId="70C34431" w14:textId="77777777" w:rsidR="000179AF" w:rsidRPr="00D4431F" w:rsidRDefault="000179AF" w:rsidP="00CF42B2">
      <w:pPr>
        <w:spacing w:after="0" w:line="240" w:lineRule="auto"/>
        <w:ind w:left="720"/>
        <w:jc w:val="both"/>
        <w:rPr>
          <w:rFonts w:cstheme="minorHAnsi"/>
          <w:bCs/>
        </w:rPr>
      </w:pPr>
    </w:p>
    <w:p w14:paraId="70C34432" w14:textId="77777777" w:rsidR="000179AF" w:rsidRPr="00ED4FF1" w:rsidRDefault="00624D79"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0C34433" w14:textId="22BEAE3B" w:rsidR="000179AF" w:rsidRPr="0091385C" w:rsidRDefault="0091385C" w:rsidP="00CF42B2">
      <w:pPr>
        <w:numPr>
          <w:ilvl w:val="0"/>
          <w:numId w:val="8"/>
        </w:numPr>
        <w:spacing w:after="0" w:line="240" w:lineRule="auto"/>
        <w:jc w:val="both"/>
        <w:rPr>
          <w:rFonts w:cstheme="minorHAnsi"/>
          <w:bCs/>
          <w:iCs/>
        </w:rPr>
      </w:pPr>
      <w:r>
        <w:rPr>
          <w:rFonts w:cstheme="minorHAnsi"/>
          <w:bCs/>
          <w:iCs/>
        </w:rPr>
        <w:t xml:space="preserve">Comments are within the body of the report. </w:t>
      </w:r>
      <w:bookmarkStart w:id="1" w:name="_GoBack"/>
      <w:bookmarkEnd w:id="1"/>
      <w:r w:rsidR="00624D79" w:rsidRPr="0091385C">
        <w:rPr>
          <w:rFonts w:cstheme="minorHAnsi"/>
          <w:bCs/>
          <w:iCs/>
        </w:rPr>
        <w:t xml:space="preserve"> </w:t>
      </w:r>
    </w:p>
    <w:p w14:paraId="70C34434" w14:textId="77777777" w:rsidR="000179AF" w:rsidRPr="00D1305C" w:rsidRDefault="000179AF" w:rsidP="000179AF">
      <w:pPr>
        <w:spacing w:after="0" w:line="240" w:lineRule="auto"/>
        <w:ind w:left="720"/>
        <w:jc w:val="both"/>
        <w:rPr>
          <w:rFonts w:cstheme="minorHAnsi"/>
          <w:bCs/>
        </w:rPr>
      </w:pPr>
    </w:p>
    <w:p w14:paraId="70C34435" w14:textId="19580A79" w:rsidR="000179AF" w:rsidRPr="00D1305C" w:rsidRDefault="00624D79"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70C34439" w14:textId="6D9E8E3F" w:rsidR="000179AF" w:rsidRPr="00883AC9" w:rsidRDefault="0091385C" w:rsidP="000179AF">
      <w:pPr>
        <w:spacing w:after="0"/>
        <w:rPr>
          <w:rFonts w:eastAsia="Times New Roman" w:cstheme="minorHAnsi"/>
          <w:bCs/>
          <w:iCs/>
          <w:color w:val="000000" w:themeColor="text1"/>
          <w:kern w:val="36"/>
          <w:lang w:eastAsia="en-GB"/>
        </w:rPr>
      </w:pPr>
      <w:hyperlink r:id="rId9" w:history="1">
        <w:r w:rsidR="008937B7" w:rsidRPr="001331CE">
          <w:rPr>
            <w:rStyle w:val="Hyperlink"/>
            <w:rFonts w:eastAsia="Times New Roman" w:cstheme="minorHAnsi"/>
            <w:bCs/>
            <w:iCs/>
            <w:kern w:val="36"/>
            <w:lang w:eastAsia="en-GB"/>
          </w:rPr>
          <w:t>https://www.local.gov.uk/publications/debate-not-hate-impact-abuse-local-democracy</w:t>
        </w:r>
      </w:hyperlink>
      <w:r w:rsidR="008937B7">
        <w:rPr>
          <w:rFonts w:eastAsia="Times New Roman" w:cstheme="minorHAnsi"/>
          <w:bCs/>
          <w:iCs/>
          <w:color w:val="000000" w:themeColor="text1"/>
          <w:kern w:val="36"/>
          <w:lang w:eastAsia="en-GB"/>
        </w:rPr>
        <w:t xml:space="preserve"> </w:t>
      </w:r>
    </w:p>
    <w:p w14:paraId="70C3443B" w14:textId="77777777" w:rsidR="00D4431F" w:rsidRPr="00D4431F" w:rsidRDefault="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3472"/>
        <w:gridCol w:w="1463"/>
        <w:gridCol w:w="1059"/>
      </w:tblGrid>
      <w:tr w:rsidR="00E50D9B" w14:paraId="70C34440" w14:textId="77777777" w:rsidTr="00624D79">
        <w:tc>
          <w:tcPr>
            <w:tcW w:w="3856" w:type="dxa"/>
            <w:shd w:val="clear" w:color="auto" w:fill="auto"/>
          </w:tcPr>
          <w:p w14:paraId="70C3443C" w14:textId="77777777" w:rsidR="00D4431F" w:rsidRPr="00D4431F" w:rsidRDefault="00624D79" w:rsidP="00D4431F">
            <w:pPr>
              <w:spacing w:line="240" w:lineRule="auto"/>
              <w:jc w:val="both"/>
              <w:rPr>
                <w:rFonts w:cstheme="minorHAnsi"/>
                <w:bCs/>
              </w:rPr>
            </w:pPr>
            <w:r w:rsidRPr="00D4431F">
              <w:rPr>
                <w:rFonts w:cstheme="minorHAnsi"/>
                <w:bCs/>
              </w:rPr>
              <w:t>Report Author:</w:t>
            </w:r>
          </w:p>
        </w:tc>
        <w:tc>
          <w:tcPr>
            <w:tcW w:w="2835" w:type="dxa"/>
          </w:tcPr>
          <w:p w14:paraId="70C3443D" w14:textId="77777777" w:rsidR="00D4431F" w:rsidRPr="00D4431F" w:rsidRDefault="00624D79"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70C3443E" w14:textId="77777777" w:rsidR="00D4431F" w:rsidRPr="00D4431F" w:rsidRDefault="00624D79"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70C3443F" w14:textId="77777777" w:rsidR="00D4431F" w:rsidRPr="00D4431F" w:rsidRDefault="00624D79" w:rsidP="00D4431F">
            <w:pPr>
              <w:spacing w:line="240" w:lineRule="auto"/>
              <w:jc w:val="both"/>
              <w:rPr>
                <w:rFonts w:cstheme="minorHAnsi"/>
                <w:bCs/>
              </w:rPr>
            </w:pPr>
            <w:r w:rsidRPr="00D4431F">
              <w:rPr>
                <w:rFonts w:cstheme="minorHAnsi"/>
                <w:bCs/>
              </w:rPr>
              <w:t>Date:</w:t>
            </w:r>
          </w:p>
        </w:tc>
      </w:tr>
      <w:tr w:rsidR="00E50D9B" w14:paraId="70C34445" w14:textId="77777777" w:rsidTr="00624D79">
        <w:tc>
          <w:tcPr>
            <w:tcW w:w="3856" w:type="dxa"/>
            <w:shd w:val="clear" w:color="auto" w:fill="auto"/>
          </w:tcPr>
          <w:p w14:paraId="70C34441" w14:textId="77777777" w:rsidR="00D4431F" w:rsidRPr="00D4431F" w:rsidRDefault="00624D79"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t>Chris</w:t>
            </w:r>
            <w:r w:rsidRPr="00D4431F">
              <w:rPr>
                <w:rFonts w:cstheme="minorHAnsi"/>
                <w:bCs/>
              </w:rPr>
              <w:t xml:space="preserve"> Moister</w:t>
            </w:r>
            <w:r w:rsidRPr="00D4431F">
              <w:rPr>
                <w:rFonts w:cstheme="minorHAnsi"/>
                <w:bCs/>
                <w:lang w:val="en-US"/>
              </w:rPr>
              <w:fldChar w:fldCharType="end"/>
            </w:r>
            <w:r w:rsidRPr="00D4431F">
              <w:rPr>
                <w:rFonts w:cstheme="minorHAnsi"/>
                <w:bCs/>
              </w:rPr>
              <w:t xml:space="preserve"> (</w:t>
            </w:r>
            <w:r w:rsidR="000D0185">
              <w:rPr>
                <w:rFonts w:cstheme="minorHAnsi"/>
                <w:bCs/>
              </w:rPr>
              <w:fldChar w:fldCharType="begin"/>
            </w:r>
            <w:r w:rsidR="000D0185">
              <w:rPr>
                <w:rFonts w:cstheme="minorHAnsi"/>
                <w:bCs/>
              </w:rPr>
              <w:instrText xml:space="preserve"> DOCPROPERTY  LeadOfficerPost  \* MERGEFORMAT </w:instrText>
            </w:r>
            <w:r w:rsidR="000D0185">
              <w:rPr>
                <w:rFonts w:cstheme="minorHAnsi"/>
                <w:bCs/>
              </w:rPr>
              <w:fldChar w:fldCharType="separate"/>
            </w:r>
            <w:r w:rsidR="000D0185">
              <w:rPr>
                <w:rFonts w:cstheme="minorHAnsi"/>
                <w:bCs/>
              </w:rPr>
              <w:t>Director of Governance</w:t>
            </w:r>
            <w:r w:rsidR="000D0185">
              <w:rPr>
                <w:rFonts w:cstheme="minorHAnsi"/>
                <w:bCs/>
              </w:rPr>
              <w:fldChar w:fldCharType="end"/>
            </w:r>
            <w:r w:rsidRPr="00D4431F">
              <w:rPr>
                <w:rFonts w:cstheme="minorHAnsi"/>
                <w:bCs/>
              </w:rPr>
              <w:t>)</w:t>
            </w:r>
          </w:p>
        </w:tc>
        <w:tc>
          <w:tcPr>
            <w:tcW w:w="2835" w:type="dxa"/>
          </w:tcPr>
          <w:p w14:paraId="70C34442" w14:textId="35BD02D6" w:rsidR="00D4431F" w:rsidRPr="00D4431F" w:rsidRDefault="00624D79"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chris.moister@southribble.gov.uk</w:t>
            </w:r>
            <w:r>
              <w:rPr>
                <w:rFonts w:cstheme="minorHAnsi"/>
                <w:bCs/>
              </w:rPr>
              <w:fldChar w:fldCharType="end"/>
            </w:r>
            <w:r w:rsidR="00C92FCD">
              <w:rPr>
                <w:rFonts w:cstheme="minorHAnsi"/>
                <w:bCs/>
              </w:rPr>
              <w:t xml:space="preserve"> </w:t>
            </w:r>
          </w:p>
        </w:tc>
        <w:tc>
          <w:tcPr>
            <w:tcW w:w="1560" w:type="dxa"/>
            <w:shd w:val="clear" w:color="auto" w:fill="auto"/>
          </w:tcPr>
          <w:p w14:paraId="70C34443" w14:textId="161309E4" w:rsidR="00D4431F" w:rsidRPr="00D4431F" w:rsidRDefault="00C92FCD" w:rsidP="00D4431F">
            <w:pPr>
              <w:spacing w:line="240" w:lineRule="auto"/>
              <w:jc w:val="both"/>
              <w:rPr>
                <w:rFonts w:cstheme="minorHAnsi"/>
                <w:bCs/>
              </w:rPr>
            </w:pPr>
            <w:r>
              <w:rPr>
                <w:rFonts w:cstheme="minorHAnsi"/>
                <w:bCs/>
              </w:rPr>
              <w:t>01257 515502</w:t>
            </w:r>
          </w:p>
        </w:tc>
        <w:tc>
          <w:tcPr>
            <w:tcW w:w="1269" w:type="dxa"/>
            <w:shd w:val="clear" w:color="auto" w:fill="auto"/>
          </w:tcPr>
          <w:p w14:paraId="70C34444" w14:textId="0CAF2221" w:rsidR="00D4431F" w:rsidRPr="00D4431F" w:rsidRDefault="00C92FCD" w:rsidP="00D4431F">
            <w:pPr>
              <w:spacing w:line="240" w:lineRule="auto"/>
              <w:jc w:val="both"/>
              <w:rPr>
                <w:rFonts w:cstheme="minorHAnsi"/>
                <w:bCs/>
              </w:rPr>
            </w:pPr>
            <w:r>
              <w:rPr>
                <w:rFonts w:cstheme="minorHAnsi"/>
                <w:bCs/>
              </w:rPr>
              <w:t>7 July 2022</w:t>
            </w:r>
          </w:p>
        </w:tc>
      </w:tr>
    </w:tbl>
    <w:p w14:paraId="70C34446" w14:textId="77777777" w:rsidR="0025620C" w:rsidRPr="005C459D" w:rsidRDefault="0025620C">
      <w:pPr>
        <w:rPr>
          <w:rFonts w:cstheme="minorHAnsi"/>
          <w:bCs/>
          <w:color w:val="000000" w:themeColor="text1"/>
          <w:lang w:val="en-US"/>
        </w:rPr>
      </w:pPr>
    </w:p>
    <w:sectPr w:rsidR="0025620C" w:rsidRPr="005C459D" w:rsidSect="00D443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A639" w14:textId="77777777" w:rsidR="00D413A2" w:rsidRDefault="00D413A2">
      <w:pPr>
        <w:spacing w:after="0" w:line="240" w:lineRule="auto"/>
      </w:pPr>
      <w:r>
        <w:separator/>
      </w:r>
    </w:p>
  </w:endnote>
  <w:endnote w:type="continuationSeparator" w:id="0">
    <w:p w14:paraId="469EA313" w14:textId="77777777" w:rsidR="00D413A2" w:rsidRDefault="00D4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2B89A" w14:textId="77777777" w:rsidR="00D413A2" w:rsidRDefault="00D413A2">
      <w:pPr>
        <w:spacing w:after="0" w:line="240" w:lineRule="auto"/>
      </w:pPr>
      <w:r>
        <w:separator/>
      </w:r>
    </w:p>
  </w:footnote>
  <w:footnote w:type="continuationSeparator" w:id="0">
    <w:p w14:paraId="33D413DB" w14:textId="77777777" w:rsidR="00D413A2" w:rsidRDefault="00D4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4449" w14:textId="77777777" w:rsidR="00624D79" w:rsidRDefault="00624D79">
    <w:pPr>
      <w:pStyle w:val="Header"/>
    </w:pPr>
  </w:p>
  <w:p w14:paraId="70C3444A" w14:textId="77777777" w:rsidR="00624D79" w:rsidRDefault="00624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AD44BCDC">
      <w:start w:val="1"/>
      <w:numFmt w:val="bullet"/>
      <w:lvlText w:val=""/>
      <w:lvlJc w:val="left"/>
      <w:pPr>
        <w:ind w:left="990" w:hanging="360"/>
      </w:pPr>
      <w:rPr>
        <w:rFonts w:ascii="Symbol" w:hAnsi="Symbol" w:hint="default"/>
      </w:rPr>
    </w:lvl>
    <w:lvl w:ilvl="1" w:tplc="FF40C568" w:tentative="1">
      <w:start w:val="1"/>
      <w:numFmt w:val="bullet"/>
      <w:lvlText w:val="o"/>
      <w:lvlJc w:val="left"/>
      <w:pPr>
        <w:ind w:left="1710" w:hanging="360"/>
      </w:pPr>
      <w:rPr>
        <w:rFonts w:ascii="Courier New" w:hAnsi="Courier New" w:cs="Courier New" w:hint="default"/>
      </w:rPr>
    </w:lvl>
    <w:lvl w:ilvl="2" w:tplc="CA4C6E12" w:tentative="1">
      <w:start w:val="1"/>
      <w:numFmt w:val="bullet"/>
      <w:lvlText w:val=""/>
      <w:lvlJc w:val="left"/>
      <w:pPr>
        <w:ind w:left="2430" w:hanging="360"/>
      </w:pPr>
      <w:rPr>
        <w:rFonts w:ascii="Wingdings" w:hAnsi="Wingdings" w:hint="default"/>
      </w:rPr>
    </w:lvl>
    <w:lvl w:ilvl="3" w:tplc="3CAE4F12" w:tentative="1">
      <w:start w:val="1"/>
      <w:numFmt w:val="bullet"/>
      <w:lvlText w:val=""/>
      <w:lvlJc w:val="left"/>
      <w:pPr>
        <w:ind w:left="3150" w:hanging="360"/>
      </w:pPr>
      <w:rPr>
        <w:rFonts w:ascii="Symbol" w:hAnsi="Symbol" w:hint="default"/>
      </w:rPr>
    </w:lvl>
    <w:lvl w:ilvl="4" w:tplc="E8F49252" w:tentative="1">
      <w:start w:val="1"/>
      <w:numFmt w:val="bullet"/>
      <w:lvlText w:val="o"/>
      <w:lvlJc w:val="left"/>
      <w:pPr>
        <w:ind w:left="3870" w:hanging="360"/>
      </w:pPr>
      <w:rPr>
        <w:rFonts w:ascii="Courier New" w:hAnsi="Courier New" w:cs="Courier New" w:hint="default"/>
      </w:rPr>
    </w:lvl>
    <w:lvl w:ilvl="5" w:tplc="F95E48CE" w:tentative="1">
      <w:start w:val="1"/>
      <w:numFmt w:val="bullet"/>
      <w:lvlText w:val=""/>
      <w:lvlJc w:val="left"/>
      <w:pPr>
        <w:ind w:left="4590" w:hanging="360"/>
      </w:pPr>
      <w:rPr>
        <w:rFonts w:ascii="Wingdings" w:hAnsi="Wingdings" w:hint="default"/>
      </w:rPr>
    </w:lvl>
    <w:lvl w:ilvl="6" w:tplc="56BCE676" w:tentative="1">
      <w:start w:val="1"/>
      <w:numFmt w:val="bullet"/>
      <w:lvlText w:val=""/>
      <w:lvlJc w:val="left"/>
      <w:pPr>
        <w:ind w:left="5310" w:hanging="360"/>
      </w:pPr>
      <w:rPr>
        <w:rFonts w:ascii="Symbol" w:hAnsi="Symbol" w:hint="default"/>
      </w:rPr>
    </w:lvl>
    <w:lvl w:ilvl="7" w:tplc="D6B47524" w:tentative="1">
      <w:start w:val="1"/>
      <w:numFmt w:val="bullet"/>
      <w:lvlText w:val="o"/>
      <w:lvlJc w:val="left"/>
      <w:pPr>
        <w:ind w:left="6030" w:hanging="360"/>
      </w:pPr>
      <w:rPr>
        <w:rFonts w:ascii="Courier New" w:hAnsi="Courier New" w:cs="Courier New" w:hint="default"/>
      </w:rPr>
    </w:lvl>
    <w:lvl w:ilvl="8" w:tplc="5622BAB0"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A116680A">
      <w:start w:val="1"/>
      <w:numFmt w:val="bullet"/>
      <w:lvlText w:val=""/>
      <w:lvlJc w:val="left"/>
      <w:pPr>
        <w:ind w:left="720" w:hanging="360"/>
      </w:pPr>
      <w:rPr>
        <w:rFonts w:ascii="Symbol" w:hAnsi="Symbol" w:hint="default"/>
        <w:color w:val="7FC444"/>
      </w:rPr>
    </w:lvl>
    <w:lvl w:ilvl="1" w:tplc="B2B44CA6" w:tentative="1">
      <w:start w:val="1"/>
      <w:numFmt w:val="bullet"/>
      <w:lvlText w:val="o"/>
      <w:lvlJc w:val="left"/>
      <w:pPr>
        <w:ind w:left="1800" w:hanging="360"/>
      </w:pPr>
      <w:rPr>
        <w:rFonts w:ascii="Courier New" w:hAnsi="Courier New" w:cs="Courier New" w:hint="default"/>
      </w:rPr>
    </w:lvl>
    <w:lvl w:ilvl="2" w:tplc="14264826" w:tentative="1">
      <w:start w:val="1"/>
      <w:numFmt w:val="bullet"/>
      <w:lvlText w:val=""/>
      <w:lvlJc w:val="left"/>
      <w:pPr>
        <w:ind w:left="2520" w:hanging="360"/>
      </w:pPr>
      <w:rPr>
        <w:rFonts w:ascii="Wingdings" w:hAnsi="Wingdings" w:hint="default"/>
      </w:rPr>
    </w:lvl>
    <w:lvl w:ilvl="3" w:tplc="26EED4AC" w:tentative="1">
      <w:start w:val="1"/>
      <w:numFmt w:val="bullet"/>
      <w:lvlText w:val=""/>
      <w:lvlJc w:val="left"/>
      <w:pPr>
        <w:ind w:left="3240" w:hanging="360"/>
      </w:pPr>
      <w:rPr>
        <w:rFonts w:ascii="Symbol" w:hAnsi="Symbol" w:hint="default"/>
      </w:rPr>
    </w:lvl>
    <w:lvl w:ilvl="4" w:tplc="6046C7B4" w:tentative="1">
      <w:start w:val="1"/>
      <w:numFmt w:val="bullet"/>
      <w:lvlText w:val="o"/>
      <w:lvlJc w:val="left"/>
      <w:pPr>
        <w:ind w:left="3960" w:hanging="360"/>
      </w:pPr>
      <w:rPr>
        <w:rFonts w:ascii="Courier New" w:hAnsi="Courier New" w:cs="Courier New" w:hint="default"/>
      </w:rPr>
    </w:lvl>
    <w:lvl w:ilvl="5" w:tplc="D66EF43A" w:tentative="1">
      <w:start w:val="1"/>
      <w:numFmt w:val="bullet"/>
      <w:lvlText w:val=""/>
      <w:lvlJc w:val="left"/>
      <w:pPr>
        <w:ind w:left="4680" w:hanging="360"/>
      </w:pPr>
      <w:rPr>
        <w:rFonts w:ascii="Wingdings" w:hAnsi="Wingdings" w:hint="default"/>
      </w:rPr>
    </w:lvl>
    <w:lvl w:ilvl="6" w:tplc="07FA4C7E" w:tentative="1">
      <w:start w:val="1"/>
      <w:numFmt w:val="bullet"/>
      <w:lvlText w:val=""/>
      <w:lvlJc w:val="left"/>
      <w:pPr>
        <w:ind w:left="5400" w:hanging="360"/>
      </w:pPr>
      <w:rPr>
        <w:rFonts w:ascii="Symbol" w:hAnsi="Symbol" w:hint="default"/>
      </w:rPr>
    </w:lvl>
    <w:lvl w:ilvl="7" w:tplc="D0A839B0" w:tentative="1">
      <w:start w:val="1"/>
      <w:numFmt w:val="bullet"/>
      <w:lvlText w:val="o"/>
      <w:lvlJc w:val="left"/>
      <w:pPr>
        <w:ind w:left="6120" w:hanging="360"/>
      </w:pPr>
      <w:rPr>
        <w:rFonts w:ascii="Courier New" w:hAnsi="Courier New" w:cs="Courier New" w:hint="default"/>
      </w:rPr>
    </w:lvl>
    <w:lvl w:ilvl="8" w:tplc="77D4A0DE"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E03AC508">
      <w:start w:val="1"/>
      <w:numFmt w:val="bullet"/>
      <w:lvlText w:val=""/>
      <w:lvlJc w:val="left"/>
      <w:pPr>
        <w:ind w:left="720" w:hanging="360"/>
      </w:pPr>
      <w:rPr>
        <w:rFonts w:ascii="Symbol" w:hAnsi="Symbol" w:hint="default"/>
        <w:color w:val="auto"/>
      </w:rPr>
    </w:lvl>
    <w:lvl w:ilvl="1" w:tplc="635EA984" w:tentative="1">
      <w:start w:val="1"/>
      <w:numFmt w:val="bullet"/>
      <w:lvlText w:val="o"/>
      <w:lvlJc w:val="left"/>
      <w:pPr>
        <w:ind w:left="1440" w:hanging="360"/>
      </w:pPr>
      <w:rPr>
        <w:rFonts w:ascii="Courier New" w:hAnsi="Courier New" w:cs="Courier New" w:hint="default"/>
      </w:rPr>
    </w:lvl>
    <w:lvl w:ilvl="2" w:tplc="D92620D4" w:tentative="1">
      <w:start w:val="1"/>
      <w:numFmt w:val="bullet"/>
      <w:lvlText w:val=""/>
      <w:lvlJc w:val="left"/>
      <w:pPr>
        <w:ind w:left="2160" w:hanging="360"/>
      </w:pPr>
      <w:rPr>
        <w:rFonts w:ascii="Wingdings" w:hAnsi="Wingdings" w:hint="default"/>
      </w:rPr>
    </w:lvl>
    <w:lvl w:ilvl="3" w:tplc="E5826F0A" w:tentative="1">
      <w:start w:val="1"/>
      <w:numFmt w:val="bullet"/>
      <w:lvlText w:val=""/>
      <w:lvlJc w:val="left"/>
      <w:pPr>
        <w:ind w:left="2880" w:hanging="360"/>
      </w:pPr>
      <w:rPr>
        <w:rFonts w:ascii="Symbol" w:hAnsi="Symbol" w:hint="default"/>
      </w:rPr>
    </w:lvl>
    <w:lvl w:ilvl="4" w:tplc="56FC8A3A" w:tentative="1">
      <w:start w:val="1"/>
      <w:numFmt w:val="bullet"/>
      <w:lvlText w:val="o"/>
      <w:lvlJc w:val="left"/>
      <w:pPr>
        <w:ind w:left="3600" w:hanging="360"/>
      </w:pPr>
      <w:rPr>
        <w:rFonts w:ascii="Courier New" w:hAnsi="Courier New" w:cs="Courier New" w:hint="default"/>
      </w:rPr>
    </w:lvl>
    <w:lvl w:ilvl="5" w:tplc="642AF59C" w:tentative="1">
      <w:start w:val="1"/>
      <w:numFmt w:val="bullet"/>
      <w:lvlText w:val=""/>
      <w:lvlJc w:val="left"/>
      <w:pPr>
        <w:ind w:left="4320" w:hanging="360"/>
      </w:pPr>
      <w:rPr>
        <w:rFonts w:ascii="Wingdings" w:hAnsi="Wingdings" w:hint="default"/>
      </w:rPr>
    </w:lvl>
    <w:lvl w:ilvl="6" w:tplc="E22C53E8" w:tentative="1">
      <w:start w:val="1"/>
      <w:numFmt w:val="bullet"/>
      <w:lvlText w:val=""/>
      <w:lvlJc w:val="left"/>
      <w:pPr>
        <w:ind w:left="5040" w:hanging="360"/>
      </w:pPr>
      <w:rPr>
        <w:rFonts w:ascii="Symbol" w:hAnsi="Symbol" w:hint="default"/>
      </w:rPr>
    </w:lvl>
    <w:lvl w:ilvl="7" w:tplc="70B8E1D0" w:tentative="1">
      <w:start w:val="1"/>
      <w:numFmt w:val="bullet"/>
      <w:lvlText w:val="o"/>
      <w:lvlJc w:val="left"/>
      <w:pPr>
        <w:ind w:left="5760" w:hanging="360"/>
      </w:pPr>
      <w:rPr>
        <w:rFonts w:ascii="Courier New" w:hAnsi="Courier New" w:cs="Courier New" w:hint="default"/>
      </w:rPr>
    </w:lvl>
    <w:lvl w:ilvl="8" w:tplc="80325B4A"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459AA310">
      <w:start w:val="1"/>
      <w:numFmt w:val="decimal"/>
      <w:lvlText w:val="%1."/>
      <w:lvlJc w:val="left"/>
      <w:pPr>
        <w:ind w:left="720" w:hanging="360"/>
      </w:pPr>
    </w:lvl>
    <w:lvl w:ilvl="1" w:tplc="2CD8AC92" w:tentative="1">
      <w:start w:val="1"/>
      <w:numFmt w:val="lowerLetter"/>
      <w:lvlText w:val="%2."/>
      <w:lvlJc w:val="left"/>
      <w:pPr>
        <w:ind w:left="1440" w:hanging="360"/>
      </w:pPr>
    </w:lvl>
    <w:lvl w:ilvl="2" w:tplc="C6FC45F4" w:tentative="1">
      <w:start w:val="1"/>
      <w:numFmt w:val="lowerRoman"/>
      <w:lvlText w:val="%3."/>
      <w:lvlJc w:val="right"/>
      <w:pPr>
        <w:ind w:left="2160" w:hanging="180"/>
      </w:pPr>
    </w:lvl>
    <w:lvl w:ilvl="3" w:tplc="30D8340E" w:tentative="1">
      <w:start w:val="1"/>
      <w:numFmt w:val="decimal"/>
      <w:lvlText w:val="%4."/>
      <w:lvlJc w:val="left"/>
      <w:pPr>
        <w:ind w:left="2880" w:hanging="360"/>
      </w:pPr>
    </w:lvl>
    <w:lvl w:ilvl="4" w:tplc="685ACCAC" w:tentative="1">
      <w:start w:val="1"/>
      <w:numFmt w:val="lowerLetter"/>
      <w:lvlText w:val="%5."/>
      <w:lvlJc w:val="left"/>
      <w:pPr>
        <w:ind w:left="3600" w:hanging="360"/>
      </w:pPr>
    </w:lvl>
    <w:lvl w:ilvl="5" w:tplc="78501A10" w:tentative="1">
      <w:start w:val="1"/>
      <w:numFmt w:val="lowerRoman"/>
      <w:lvlText w:val="%6."/>
      <w:lvlJc w:val="right"/>
      <w:pPr>
        <w:ind w:left="4320" w:hanging="180"/>
      </w:pPr>
    </w:lvl>
    <w:lvl w:ilvl="6" w:tplc="4E88408E" w:tentative="1">
      <w:start w:val="1"/>
      <w:numFmt w:val="decimal"/>
      <w:lvlText w:val="%7."/>
      <w:lvlJc w:val="left"/>
      <w:pPr>
        <w:ind w:left="5040" w:hanging="360"/>
      </w:pPr>
    </w:lvl>
    <w:lvl w:ilvl="7" w:tplc="DD521B0E" w:tentative="1">
      <w:start w:val="1"/>
      <w:numFmt w:val="lowerLetter"/>
      <w:lvlText w:val="%8."/>
      <w:lvlJc w:val="left"/>
      <w:pPr>
        <w:ind w:left="5760" w:hanging="360"/>
      </w:pPr>
    </w:lvl>
    <w:lvl w:ilvl="8" w:tplc="37D8DBC2" w:tentative="1">
      <w:start w:val="1"/>
      <w:numFmt w:val="lowerRoman"/>
      <w:lvlText w:val="%9."/>
      <w:lvlJc w:val="right"/>
      <w:pPr>
        <w:ind w:left="6480" w:hanging="180"/>
      </w:pPr>
    </w:lvl>
  </w:abstractNum>
  <w:abstractNum w:abstractNumId="4" w15:restartNumberingAfterBreak="0">
    <w:nsid w:val="5C4D2CDE"/>
    <w:multiLevelType w:val="hybridMultilevel"/>
    <w:tmpl w:val="5B6827D0"/>
    <w:lvl w:ilvl="0" w:tplc="7C789070">
      <w:start w:val="1"/>
      <w:numFmt w:val="bullet"/>
      <w:lvlText w:val=""/>
      <w:lvlJc w:val="left"/>
      <w:pPr>
        <w:ind w:left="720" w:hanging="360"/>
      </w:pPr>
      <w:rPr>
        <w:rFonts w:ascii="Symbol" w:hAnsi="Symbol" w:hint="default"/>
        <w:color w:val="7FC444"/>
      </w:rPr>
    </w:lvl>
    <w:lvl w:ilvl="1" w:tplc="93BC066C" w:tentative="1">
      <w:start w:val="1"/>
      <w:numFmt w:val="bullet"/>
      <w:lvlText w:val="o"/>
      <w:lvlJc w:val="left"/>
      <w:pPr>
        <w:ind w:left="1440" w:hanging="360"/>
      </w:pPr>
      <w:rPr>
        <w:rFonts w:ascii="Courier New" w:hAnsi="Courier New" w:cs="Courier New" w:hint="default"/>
      </w:rPr>
    </w:lvl>
    <w:lvl w:ilvl="2" w:tplc="C986A792" w:tentative="1">
      <w:start w:val="1"/>
      <w:numFmt w:val="bullet"/>
      <w:lvlText w:val=""/>
      <w:lvlJc w:val="left"/>
      <w:pPr>
        <w:ind w:left="2160" w:hanging="360"/>
      </w:pPr>
      <w:rPr>
        <w:rFonts w:ascii="Wingdings" w:hAnsi="Wingdings" w:hint="default"/>
      </w:rPr>
    </w:lvl>
    <w:lvl w:ilvl="3" w:tplc="22C2DDA2" w:tentative="1">
      <w:start w:val="1"/>
      <w:numFmt w:val="bullet"/>
      <w:lvlText w:val=""/>
      <w:lvlJc w:val="left"/>
      <w:pPr>
        <w:ind w:left="2880" w:hanging="360"/>
      </w:pPr>
      <w:rPr>
        <w:rFonts w:ascii="Symbol" w:hAnsi="Symbol" w:hint="default"/>
      </w:rPr>
    </w:lvl>
    <w:lvl w:ilvl="4" w:tplc="31608E12" w:tentative="1">
      <w:start w:val="1"/>
      <w:numFmt w:val="bullet"/>
      <w:lvlText w:val="o"/>
      <w:lvlJc w:val="left"/>
      <w:pPr>
        <w:ind w:left="3600" w:hanging="360"/>
      </w:pPr>
      <w:rPr>
        <w:rFonts w:ascii="Courier New" w:hAnsi="Courier New" w:cs="Courier New" w:hint="default"/>
      </w:rPr>
    </w:lvl>
    <w:lvl w:ilvl="5" w:tplc="F3AA8A54" w:tentative="1">
      <w:start w:val="1"/>
      <w:numFmt w:val="bullet"/>
      <w:lvlText w:val=""/>
      <w:lvlJc w:val="left"/>
      <w:pPr>
        <w:ind w:left="4320" w:hanging="360"/>
      </w:pPr>
      <w:rPr>
        <w:rFonts w:ascii="Wingdings" w:hAnsi="Wingdings" w:hint="default"/>
      </w:rPr>
    </w:lvl>
    <w:lvl w:ilvl="6" w:tplc="3A4E208E" w:tentative="1">
      <w:start w:val="1"/>
      <w:numFmt w:val="bullet"/>
      <w:lvlText w:val=""/>
      <w:lvlJc w:val="left"/>
      <w:pPr>
        <w:ind w:left="5040" w:hanging="360"/>
      </w:pPr>
      <w:rPr>
        <w:rFonts w:ascii="Symbol" w:hAnsi="Symbol" w:hint="default"/>
      </w:rPr>
    </w:lvl>
    <w:lvl w:ilvl="7" w:tplc="323A4DC4" w:tentative="1">
      <w:start w:val="1"/>
      <w:numFmt w:val="bullet"/>
      <w:lvlText w:val="o"/>
      <w:lvlJc w:val="left"/>
      <w:pPr>
        <w:ind w:left="5760" w:hanging="360"/>
      </w:pPr>
      <w:rPr>
        <w:rFonts w:ascii="Courier New" w:hAnsi="Courier New" w:cs="Courier New" w:hint="default"/>
      </w:rPr>
    </w:lvl>
    <w:lvl w:ilvl="8" w:tplc="A9C4713E"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0C684F40"/>
    <w:lvl w:ilvl="0" w:tplc="F9389D1E">
      <w:start w:val="1"/>
      <w:numFmt w:val="decimal"/>
      <w:lvlText w:val="%1."/>
      <w:lvlJc w:val="left"/>
      <w:pPr>
        <w:ind w:left="360" w:hanging="360"/>
      </w:pPr>
      <w:rPr>
        <w:rFonts w:ascii="Arial" w:hAnsi="Arial" w:hint="default"/>
        <w:b w:val="0"/>
        <w:bCs w:val="0"/>
        <w:i w:val="0"/>
        <w:color w:val="auto"/>
        <w:sz w:val="22"/>
        <w:szCs w:val="22"/>
      </w:rPr>
    </w:lvl>
    <w:lvl w:ilvl="1" w:tplc="0AB05024">
      <w:start w:val="1"/>
      <w:numFmt w:val="lowerLetter"/>
      <w:lvlText w:val="%2."/>
      <w:lvlJc w:val="left"/>
      <w:pPr>
        <w:ind w:left="1080" w:hanging="360"/>
      </w:pPr>
    </w:lvl>
    <w:lvl w:ilvl="2" w:tplc="0748D5B2" w:tentative="1">
      <w:start w:val="1"/>
      <w:numFmt w:val="lowerRoman"/>
      <w:lvlText w:val="%3."/>
      <w:lvlJc w:val="right"/>
      <w:pPr>
        <w:ind w:left="1800" w:hanging="180"/>
      </w:pPr>
    </w:lvl>
    <w:lvl w:ilvl="3" w:tplc="B16E37A4" w:tentative="1">
      <w:start w:val="1"/>
      <w:numFmt w:val="decimal"/>
      <w:lvlText w:val="%4."/>
      <w:lvlJc w:val="left"/>
      <w:pPr>
        <w:ind w:left="2520" w:hanging="360"/>
      </w:pPr>
    </w:lvl>
    <w:lvl w:ilvl="4" w:tplc="EE6A02E6" w:tentative="1">
      <w:start w:val="1"/>
      <w:numFmt w:val="lowerLetter"/>
      <w:lvlText w:val="%5."/>
      <w:lvlJc w:val="left"/>
      <w:pPr>
        <w:ind w:left="3240" w:hanging="360"/>
      </w:pPr>
    </w:lvl>
    <w:lvl w:ilvl="5" w:tplc="A93CE196" w:tentative="1">
      <w:start w:val="1"/>
      <w:numFmt w:val="lowerRoman"/>
      <w:lvlText w:val="%6."/>
      <w:lvlJc w:val="right"/>
      <w:pPr>
        <w:ind w:left="3960" w:hanging="180"/>
      </w:pPr>
    </w:lvl>
    <w:lvl w:ilvl="6" w:tplc="F1C48D9E" w:tentative="1">
      <w:start w:val="1"/>
      <w:numFmt w:val="decimal"/>
      <w:lvlText w:val="%7."/>
      <w:lvlJc w:val="left"/>
      <w:pPr>
        <w:ind w:left="4680" w:hanging="360"/>
      </w:pPr>
    </w:lvl>
    <w:lvl w:ilvl="7" w:tplc="776843FC" w:tentative="1">
      <w:start w:val="1"/>
      <w:numFmt w:val="lowerLetter"/>
      <w:lvlText w:val="%8."/>
      <w:lvlJc w:val="left"/>
      <w:pPr>
        <w:ind w:left="5400" w:hanging="360"/>
      </w:pPr>
    </w:lvl>
    <w:lvl w:ilvl="8" w:tplc="7B5C0FC6"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A7D4101A">
      <w:start w:val="1"/>
      <w:numFmt w:val="bullet"/>
      <w:lvlText w:val=""/>
      <w:lvlJc w:val="left"/>
      <w:pPr>
        <w:ind w:left="720" w:hanging="360"/>
      </w:pPr>
      <w:rPr>
        <w:rFonts w:ascii="Symbol" w:hAnsi="Symbol" w:hint="default"/>
        <w:color w:val="7FC444"/>
      </w:rPr>
    </w:lvl>
    <w:lvl w:ilvl="1" w:tplc="309A0D0C" w:tentative="1">
      <w:start w:val="1"/>
      <w:numFmt w:val="bullet"/>
      <w:lvlText w:val="o"/>
      <w:lvlJc w:val="left"/>
      <w:pPr>
        <w:ind w:left="1440" w:hanging="360"/>
      </w:pPr>
      <w:rPr>
        <w:rFonts w:ascii="Courier New" w:hAnsi="Courier New" w:cs="Courier New" w:hint="default"/>
      </w:rPr>
    </w:lvl>
    <w:lvl w:ilvl="2" w:tplc="EF18F65C" w:tentative="1">
      <w:start w:val="1"/>
      <w:numFmt w:val="bullet"/>
      <w:lvlText w:val=""/>
      <w:lvlJc w:val="left"/>
      <w:pPr>
        <w:ind w:left="2160" w:hanging="360"/>
      </w:pPr>
      <w:rPr>
        <w:rFonts w:ascii="Wingdings" w:hAnsi="Wingdings" w:hint="default"/>
      </w:rPr>
    </w:lvl>
    <w:lvl w:ilvl="3" w:tplc="C5B2F244" w:tentative="1">
      <w:start w:val="1"/>
      <w:numFmt w:val="bullet"/>
      <w:lvlText w:val=""/>
      <w:lvlJc w:val="left"/>
      <w:pPr>
        <w:ind w:left="2880" w:hanging="360"/>
      </w:pPr>
      <w:rPr>
        <w:rFonts w:ascii="Symbol" w:hAnsi="Symbol" w:hint="default"/>
      </w:rPr>
    </w:lvl>
    <w:lvl w:ilvl="4" w:tplc="DE68C720" w:tentative="1">
      <w:start w:val="1"/>
      <w:numFmt w:val="bullet"/>
      <w:lvlText w:val="o"/>
      <w:lvlJc w:val="left"/>
      <w:pPr>
        <w:ind w:left="3600" w:hanging="360"/>
      </w:pPr>
      <w:rPr>
        <w:rFonts w:ascii="Courier New" w:hAnsi="Courier New" w:cs="Courier New" w:hint="default"/>
      </w:rPr>
    </w:lvl>
    <w:lvl w:ilvl="5" w:tplc="CBBEB4C6" w:tentative="1">
      <w:start w:val="1"/>
      <w:numFmt w:val="bullet"/>
      <w:lvlText w:val=""/>
      <w:lvlJc w:val="left"/>
      <w:pPr>
        <w:ind w:left="4320" w:hanging="360"/>
      </w:pPr>
      <w:rPr>
        <w:rFonts w:ascii="Wingdings" w:hAnsi="Wingdings" w:hint="default"/>
      </w:rPr>
    </w:lvl>
    <w:lvl w:ilvl="6" w:tplc="82C404B2" w:tentative="1">
      <w:start w:val="1"/>
      <w:numFmt w:val="bullet"/>
      <w:lvlText w:val=""/>
      <w:lvlJc w:val="left"/>
      <w:pPr>
        <w:ind w:left="5040" w:hanging="360"/>
      </w:pPr>
      <w:rPr>
        <w:rFonts w:ascii="Symbol" w:hAnsi="Symbol" w:hint="default"/>
      </w:rPr>
    </w:lvl>
    <w:lvl w:ilvl="7" w:tplc="6BCCF8BA" w:tentative="1">
      <w:start w:val="1"/>
      <w:numFmt w:val="bullet"/>
      <w:lvlText w:val="o"/>
      <w:lvlJc w:val="left"/>
      <w:pPr>
        <w:ind w:left="5760" w:hanging="360"/>
      </w:pPr>
      <w:rPr>
        <w:rFonts w:ascii="Courier New" w:hAnsi="Courier New" w:cs="Courier New" w:hint="default"/>
      </w:rPr>
    </w:lvl>
    <w:lvl w:ilvl="8" w:tplc="BF665654"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23725334">
      <w:start w:val="1"/>
      <w:numFmt w:val="bullet"/>
      <w:lvlText w:val=""/>
      <w:lvlJc w:val="left"/>
      <w:pPr>
        <w:ind w:left="720" w:hanging="360"/>
      </w:pPr>
      <w:rPr>
        <w:rFonts w:ascii="Symbol" w:hAnsi="Symbol" w:hint="default"/>
        <w:color w:val="7FC444"/>
      </w:rPr>
    </w:lvl>
    <w:lvl w:ilvl="1" w:tplc="4200527A" w:tentative="1">
      <w:start w:val="1"/>
      <w:numFmt w:val="bullet"/>
      <w:lvlText w:val="o"/>
      <w:lvlJc w:val="left"/>
      <w:pPr>
        <w:ind w:left="1440" w:hanging="360"/>
      </w:pPr>
      <w:rPr>
        <w:rFonts w:ascii="Courier New" w:hAnsi="Courier New" w:cs="Courier New" w:hint="default"/>
      </w:rPr>
    </w:lvl>
    <w:lvl w:ilvl="2" w:tplc="9ECEF116" w:tentative="1">
      <w:start w:val="1"/>
      <w:numFmt w:val="bullet"/>
      <w:lvlText w:val=""/>
      <w:lvlJc w:val="left"/>
      <w:pPr>
        <w:ind w:left="2160" w:hanging="360"/>
      </w:pPr>
      <w:rPr>
        <w:rFonts w:ascii="Wingdings" w:hAnsi="Wingdings" w:hint="default"/>
      </w:rPr>
    </w:lvl>
    <w:lvl w:ilvl="3" w:tplc="82265F14" w:tentative="1">
      <w:start w:val="1"/>
      <w:numFmt w:val="bullet"/>
      <w:lvlText w:val=""/>
      <w:lvlJc w:val="left"/>
      <w:pPr>
        <w:ind w:left="2880" w:hanging="360"/>
      </w:pPr>
      <w:rPr>
        <w:rFonts w:ascii="Symbol" w:hAnsi="Symbol" w:hint="default"/>
      </w:rPr>
    </w:lvl>
    <w:lvl w:ilvl="4" w:tplc="0F00D8B6" w:tentative="1">
      <w:start w:val="1"/>
      <w:numFmt w:val="bullet"/>
      <w:lvlText w:val="o"/>
      <w:lvlJc w:val="left"/>
      <w:pPr>
        <w:ind w:left="3600" w:hanging="360"/>
      </w:pPr>
      <w:rPr>
        <w:rFonts w:ascii="Courier New" w:hAnsi="Courier New" w:cs="Courier New" w:hint="default"/>
      </w:rPr>
    </w:lvl>
    <w:lvl w:ilvl="5" w:tplc="48F8C106" w:tentative="1">
      <w:start w:val="1"/>
      <w:numFmt w:val="bullet"/>
      <w:lvlText w:val=""/>
      <w:lvlJc w:val="left"/>
      <w:pPr>
        <w:ind w:left="4320" w:hanging="360"/>
      </w:pPr>
      <w:rPr>
        <w:rFonts w:ascii="Wingdings" w:hAnsi="Wingdings" w:hint="default"/>
      </w:rPr>
    </w:lvl>
    <w:lvl w:ilvl="6" w:tplc="B4F6BFA0" w:tentative="1">
      <w:start w:val="1"/>
      <w:numFmt w:val="bullet"/>
      <w:lvlText w:val=""/>
      <w:lvlJc w:val="left"/>
      <w:pPr>
        <w:ind w:left="5040" w:hanging="360"/>
      </w:pPr>
      <w:rPr>
        <w:rFonts w:ascii="Symbol" w:hAnsi="Symbol" w:hint="default"/>
      </w:rPr>
    </w:lvl>
    <w:lvl w:ilvl="7" w:tplc="FD4C03E6" w:tentative="1">
      <w:start w:val="1"/>
      <w:numFmt w:val="bullet"/>
      <w:lvlText w:val="o"/>
      <w:lvlJc w:val="left"/>
      <w:pPr>
        <w:ind w:left="5760" w:hanging="360"/>
      </w:pPr>
      <w:rPr>
        <w:rFonts w:ascii="Courier New" w:hAnsi="Courier New" w:cs="Courier New" w:hint="default"/>
      </w:rPr>
    </w:lvl>
    <w:lvl w:ilvl="8" w:tplc="D750CB94"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176A908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75969D88" w:tentative="1">
      <w:start w:val="1"/>
      <w:numFmt w:val="bullet"/>
      <w:lvlText w:val="o"/>
      <w:lvlJc w:val="left"/>
      <w:pPr>
        <w:tabs>
          <w:tab w:val="num" w:pos="1440"/>
        </w:tabs>
        <w:ind w:left="1440" w:hanging="360"/>
      </w:pPr>
      <w:rPr>
        <w:rFonts w:ascii="Courier New" w:hAnsi="Courier New" w:hint="default"/>
      </w:rPr>
    </w:lvl>
    <w:lvl w:ilvl="2" w:tplc="EBFCA0A8" w:tentative="1">
      <w:start w:val="1"/>
      <w:numFmt w:val="bullet"/>
      <w:lvlText w:val=""/>
      <w:lvlJc w:val="left"/>
      <w:pPr>
        <w:tabs>
          <w:tab w:val="num" w:pos="2160"/>
        </w:tabs>
        <w:ind w:left="2160" w:hanging="360"/>
      </w:pPr>
      <w:rPr>
        <w:rFonts w:ascii="Wingdings" w:hAnsi="Wingdings" w:hint="default"/>
      </w:rPr>
    </w:lvl>
    <w:lvl w:ilvl="3" w:tplc="B52A97D2" w:tentative="1">
      <w:start w:val="1"/>
      <w:numFmt w:val="bullet"/>
      <w:lvlText w:val=""/>
      <w:lvlJc w:val="left"/>
      <w:pPr>
        <w:tabs>
          <w:tab w:val="num" w:pos="2880"/>
        </w:tabs>
        <w:ind w:left="2880" w:hanging="360"/>
      </w:pPr>
      <w:rPr>
        <w:rFonts w:ascii="Symbol" w:hAnsi="Symbol" w:hint="default"/>
      </w:rPr>
    </w:lvl>
    <w:lvl w:ilvl="4" w:tplc="F60A6A7E" w:tentative="1">
      <w:start w:val="1"/>
      <w:numFmt w:val="bullet"/>
      <w:lvlText w:val="o"/>
      <w:lvlJc w:val="left"/>
      <w:pPr>
        <w:tabs>
          <w:tab w:val="num" w:pos="3600"/>
        </w:tabs>
        <w:ind w:left="3600" w:hanging="360"/>
      </w:pPr>
      <w:rPr>
        <w:rFonts w:ascii="Courier New" w:hAnsi="Courier New" w:hint="default"/>
      </w:rPr>
    </w:lvl>
    <w:lvl w:ilvl="5" w:tplc="E626C9D4" w:tentative="1">
      <w:start w:val="1"/>
      <w:numFmt w:val="bullet"/>
      <w:lvlText w:val=""/>
      <w:lvlJc w:val="left"/>
      <w:pPr>
        <w:tabs>
          <w:tab w:val="num" w:pos="4320"/>
        </w:tabs>
        <w:ind w:left="4320" w:hanging="360"/>
      </w:pPr>
      <w:rPr>
        <w:rFonts w:ascii="Wingdings" w:hAnsi="Wingdings" w:hint="default"/>
      </w:rPr>
    </w:lvl>
    <w:lvl w:ilvl="6" w:tplc="665AFDEC" w:tentative="1">
      <w:start w:val="1"/>
      <w:numFmt w:val="bullet"/>
      <w:lvlText w:val=""/>
      <w:lvlJc w:val="left"/>
      <w:pPr>
        <w:tabs>
          <w:tab w:val="num" w:pos="5040"/>
        </w:tabs>
        <w:ind w:left="5040" w:hanging="360"/>
      </w:pPr>
      <w:rPr>
        <w:rFonts w:ascii="Symbol" w:hAnsi="Symbol" w:hint="default"/>
      </w:rPr>
    </w:lvl>
    <w:lvl w:ilvl="7" w:tplc="0BC287AA" w:tentative="1">
      <w:start w:val="1"/>
      <w:numFmt w:val="bullet"/>
      <w:lvlText w:val="o"/>
      <w:lvlJc w:val="left"/>
      <w:pPr>
        <w:tabs>
          <w:tab w:val="num" w:pos="5760"/>
        </w:tabs>
        <w:ind w:left="5760" w:hanging="360"/>
      </w:pPr>
      <w:rPr>
        <w:rFonts w:ascii="Courier New" w:hAnsi="Courier New" w:hint="default"/>
      </w:rPr>
    </w:lvl>
    <w:lvl w:ilvl="8" w:tplc="E60E54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F54B2"/>
    <w:multiLevelType w:val="hybridMultilevel"/>
    <w:tmpl w:val="75B62ACE"/>
    <w:lvl w:ilvl="0" w:tplc="6DDA9B64">
      <w:start w:val="1"/>
      <w:numFmt w:val="decimal"/>
      <w:lvlText w:val="%1."/>
      <w:lvlJc w:val="left"/>
      <w:pPr>
        <w:ind w:left="720" w:hanging="360"/>
      </w:pPr>
    </w:lvl>
    <w:lvl w:ilvl="1" w:tplc="C8D8BB88" w:tentative="1">
      <w:start w:val="1"/>
      <w:numFmt w:val="lowerLetter"/>
      <w:lvlText w:val="%2."/>
      <w:lvlJc w:val="left"/>
      <w:pPr>
        <w:ind w:left="1440" w:hanging="360"/>
      </w:pPr>
    </w:lvl>
    <w:lvl w:ilvl="2" w:tplc="D7B60190" w:tentative="1">
      <w:start w:val="1"/>
      <w:numFmt w:val="lowerRoman"/>
      <w:lvlText w:val="%3."/>
      <w:lvlJc w:val="right"/>
      <w:pPr>
        <w:ind w:left="2160" w:hanging="180"/>
      </w:pPr>
    </w:lvl>
    <w:lvl w:ilvl="3" w:tplc="55760592" w:tentative="1">
      <w:start w:val="1"/>
      <w:numFmt w:val="decimal"/>
      <w:lvlText w:val="%4."/>
      <w:lvlJc w:val="left"/>
      <w:pPr>
        <w:ind w:left="2880" w:hanging="360"/>
      </w:pPr>
    </w:lvl>
    <w:lvl w:ilvl="4" w:tplc="F4D8B89C" w:tentative="1">
      <w:start w:val="1"/>
      <w:numFmt w:val="lowerLetter"/>
      <w:lvlText w:val="%5."/>
      <w:lvlJc w:val="left"/>
      <w:pPr>
        <w:ind w:left="3600" w:hanging="360"/>
      </w:pPr>
    </w:lvl>
    <w:lvl w:ilvl="5" w:tplc="D48A5C64" w:tentative="1">
      <w:start w:val="1"/>
      <w:numFmt w:val="lowerRoman"/>
      <w:lvlText w:val="%6."/>
      <w:lvlJc w:val="right"/>
      <w:pPr>
        <w:ind w:left="4320" w:hanging="180"/>
      </w:pPr>
    </w:lvl>
    <w:lvl w:ilvl="6" w:tplc="BFC80F82" w:tentative="1">
      <w:start w:val="1"/>
      <w:numFmt w:val="decimal"/>
      <w:lvlText w:val="%7."/>
      <w:lvlJc w:val="left"/>
      <w:pPr>
        <w:ind w:left="5040" w:hanging="360"/>
      </w:pPr>
    </w:lvl>
    <w:lvl w:ilvl="7" w:tplc="4B740FCA" w:tentative="1">
      <w:start w:val="1"/>
      <w:numFmt w:val="lowerLetter"/>
      <w:lvlText w:val="%8."/>
      <w:lvlJc w:val="left"/>
      <w:pPr>
        <w:ind w:left="5760" w:hanging="360"/>
      </w:pPr>
    </w:lvl>
    <w:lvl w:ilvl="8" w:tplc="05FAB406"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9071E"/>
    <w:rsid w:val="000A672E"/>
    <w:rsid w:val="000D0185"/>
    <w:rsid w:val="000E770B"/>
    <w:rsid w:val="000F75CB"/>
    <w:rsid w:val="001073DC"/>
    <w:rsid w:val="00124F04"/>
    <w:rsid w:val="00126587"/>
    <w:rsid w:val="0018035F"/>
    <w:rsid w:val="001966DD"/>
    <w:rsid w:val="001B7832"/>
    <w:rsid w:val="001D2AE7"/>
    <w:rsid w:val="00200054"/>
    <w:rsid w:val="00210AEC"/>
    <w:rsid w:val="0025620C"/>
    <w:rsid w:val="00267038"/>
    <w:rsid w:val="0027245A"/>
    <w:rsid w:val="00282A51"/>
    <w:rsid w:val="00284E95"/>
    <w:rsid w:val="00296C9C"/>
    <w:rsid w:val="002A4A7D"/>
    <w:rsid w:val="002A5BA0"/>
    <w:rsid w:val="002B087D"/>
    <w:rsid w:val="002C2BD7"/>
    <w:rsid w:val="00366A3A"/>
    <w:rsid w:val="00380522"/>
    <w:rsid w:val="003E3722"/>
    <w:rsid w:val="003E3AB0"/>
    <w:rsid w:val="0041722B"/>
    <w:rsid w:val="004309DD"/>
    <w:rsid w:val="00457821"/>
    <w:rsid w:val="004629E5"/>
    <w:rsid w:val="004758E2"/>
    <w:rsid w:val="00483CC4"/>
    <w:rsid w:val="00483E3A"/>
    <w:rsid w:val="004C7559"/>
    <w:rsid w:val="00510168"/>
    <w:rsid w:val="005110F8"/>
    <w:rsid w:val="005C459D"/>
    <w:rsid w:val="005C5465"/>
    <w:rsid w:val="005F1712"/>
    <w:rsid w:val="006149F1"/>
    <w:rsid w:val="00624D79"/>
    <w:rsid w:val="00641609"/>
    <w:rsid w:val="00676D0E"/>
    <w:rsid w:val="006A1944"/>
    <w:rsid w:val="006A7267"/>
    <w:rsid w:val="006B2F6B"/>
    <w:rsid w:val="006D1BFF"/>
    <w:rsid w:val="006E6C70"/>
    <w:rsid w:val="00706128"/>
    <w:rsid w:val="00707E4F"/>
    <w:rsid w:val="00742F74"/>
    <w:rsid w:val="0075734E"/>
    <w:rsid w:val="00766651"/>
    <w:rsid w:val="00774BC4"/>
    <w:rsid w:val="00781BB6"/>
    <w:rsid w:val="007D6A25"/>
    <w:rsid w:val="007E4749"/>
    <w:rsid w:val="007E6C91"/>
    <w:rsid w:val="007F4495"/>
    <w:rsid w:val="00803955"/>
    <w:rsid w:val="0085583E"/>
    <w:rsid w:val="00865935"/>
    <w:rsid w:val="00883AC9"/>
    <w:rsid w:val="00891DFF"/>
    <w:rsid w:val="008937B7"/>
    <w:rsid w:val="008A4C2F"/>
    <w:rsid w:val="0091027F"/>
    <w:rsid w:val="0091385C"/>
    <w:rsid w:val="009157BD"/>
    <w:rsid w:val="00921EA2"/>
    <w:rsid w:val="009643C9"/>
    <w:rsid w:val="00974AB3"/>
    <w:rsid w:val="009C7D90"/>
    <w:rsid w:val="009D625C"/>
    <w:rsid w:val="00A0164F"/>
    <w:rsid w:val="00A31727"/>
    <w:rsid w:val="00A356DB"/>
    <w:rsid w:val="00AD15F7"/>
    <w:rsid w:val="00AD7653"/>
    <w:rsid w:val="00B5166A"/>
    <w:rsid w:val="00B85CEA"/>
    <w:rsid w:val="00BC25D4"/>
    <w:rsid w:val="00BD066D"/>
    <w:rsid w:val="00BF1CCE"/>
    <w:rsid w:val="00C241C6"/>
    <w:rsid w:val="00C3676B"/>
    <w:rsid w:val="00C92FCD"/>
    <w:rsid w:val="00CA04F3"/>
    <w:rsid w:val="00CF42B2"/>
    <w:rsid w:val="00D1305C"/>
    <w:rsid w:val="00D413A2"/>
    <w:rsid w:val="00D4431F"/>
    <w:rsid w:val="00D8438D"/>
    <w:rsid w:val="00DB41FD"/>
    <w:rsid w:val="00DF7476"/>
    <w:rsid w:val="00E06F2E"/>
    <w:rsid w:val="00E22E70"/>
    <w:rsid w:val="00E50D9B"/>
    <w:rsid w:val="00EB79BF"/>
    <w:rsid w:val="00EC0007"/>
    <w:rsid w:val="00ED4FF1"/>
    <w:rsid w:val="00F14CC4"/>
    <w:rsid w:val="00F34AB0"/>
    <w:rsid w:val="00F60644"/>
    <w:rsid w:val="00F929C3"/>
    <w:rsid w:val="00FB2F2E"/>
    <w:rsid w:val="00FD1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43DC"/>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8937B7"/>
    <w:rPr>
      <w:color w:val="0000FF" w:themeColor="hyperlink"/>
      <w:u w:val="single"/>
    </w:rPr>
  </w:style>
  <w:style w:type="character" w:styleId="UnresolvedMention">
    <w:name w:val="Unresolved Mention"/>
    <w:basedOn w:val="DefaultParagraphFont"/>
    <w:uiPriority w:val="99"/>
    <w:rsid w:val="008937B7"/>
    <w:rPr>
      <w:color w:val="605E5C"/>
      <w:shd w:val="clear" w:color="auto" w:fill="E1DFDD"/>
    </w:rPr>
  </w:style>
  <w:style w:type="character" w:styleId="FollowedHyperlink">
    <w:name w:val="FollowedHyperlink"/>
    <w:basedOn w:val="DefaultParagraphFont"/>
    <w:uiPriority w:val="99"/>
    <w:semiHidden/>
    <w:unhideWhenUsed/>
    <w:rsid w:val="00893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ocal.gov.uk/publications/debate-not-hate-impact-abuse-local-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DE1C46-1069-4107-9018-D6BDECD1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10</cp:revision>
  <cp:lastPrinted>2014-03-21T13:56:00Z</cp:lastPrinted>
  <dcterms:created xsi:type="dcterms:W3CDTF">2022-07-10T09:16:00Z</dcterms:created>
  <dcterms:modified xsi:type="dcterms:W3CDTF">2022-07-12T14:12:00Z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Local Government Association - Debate not Hate Report</vt:lpwstr>
  </property>
  <property fmtid="{D5CDD505-2E9C-101B-9397-08002B2CF9AE}" pid="4" name="LeadDirector">
    <vt:lpwstr/>
  </property>
  <property fmtid="{D5CDD505-2E9C-101B-9397-08002B2CF9AE}" pid="5" name="LeadMember">
    <vt:lpwstr/>
  </property>
  <property fmtid="{D5CDD505-2E9C-101B-9397-08002B2CF9AE}" pid="6" name="LeadOfficer">
    <vt:lpwstr>Chris Moister</vt:lpwstr>
  </property>
  <property fmtid="{D5CDD505-2E9C-101B-9397-08002B2CF9AE}" pid="7" name="LeadOfficerEmail">
    <vt:lpwstr>chris.moister@southribble.gov.uk</vt:lpwstr>
  </property>
  <property fmtid="{D5CDD505-2E9C-101B-9397-08002B2CF9AE}" pid="8" name="LeadOfficerPost">
    <vt:lpwstr>Director of Governance</vt:lpwstr>
  </property>
  <property fmtid="{D5CDD505-2E9C-101B-9397-08002B2CF9AE}" pid="9" name="MeetingDate">
    <vt:lpwstr>Wednesday, 20 July 2022</vt:lpwstr>
  </property>
  <property fmtid="{D5CDD505-2E9C-101B-9397-08002B2CF9AE}" pid="10" name="MeetingDateLegal">
    <vt:lpwstr>MeetingDateLegal</vt:lpwstr>
  </property>
</Properties>
</file>